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5827" w14:textId="77777777" w:rsidR="0017417B" w:rsidRPr="0017417B" w:rsidRDefault="0017417B" w:rsidP="0017417B">
      <w:pPr>
        <w:spacing w:after="0"/>
        <w:ind w:left="4956" w:firstLine="708"/>
        <w:jc w:val="right"/>
        <w:rPr>
          <w:rFonts w:asciiTheme="majorBidi" w:hAnsiTheme="majorBidi" w:cstheme="majorBidi"/>
          <w:b/>
          <w:sz w:val="28"/>
          <w:szCs w:val="28"/>
        </w:rPr>
      </w:pPr>
      <w:r w:rsidRPr="00F900C9">
        <w:rPr>
          <w:b/>
          <w:sz w:val="28"/>
          <w:szCs w:val="28"/>
        </w:rPr>
        <w:t>«</w:t>
      </w:r>
      <w:r w:rsidRPr="0017417B">
        <w:rPr>
          <w:rFonts w:asciiTheme="majorBidi" w:hAnsiTheme="majorBidi" w:cstheme="majorBidi"/>
          <w:b/>
          <w:sz w:val="28"/>
          <w:szCs w:val="28"/>
        </w:rPr>
        <w:t>УТВЕРЖЕНО»</w:t>
      </w:r>
    </w:p>
    <w:p w14:paraId="04AF89B8" w14:textId="77777777" w:rsidR="0017417B" w:rsidRPr="0017417B" w:rsidRDefault="0017417B" w:rsidP="0017417B">
      <w:pPr>
        <w:spacing w:after="0"/>
        <w:jc w:val="right"/>
        <w:rPr>
          <w:rFonts w:asciiTheme="majorBidi" w:hAnsiTheme="majorBidi" w:cstheme="majorBidi"/>
          <w:bCs/>
          <w:sz w:val="28"/>
          <w:szCs w:val="28"/>
        </w:rPr>
      </w:pPr>
      <w:r w:rsidRPr="0017417B">
        <w:rPr>
          <w:rFonts w:asciiTheme="majorBidi" w:hAnsiTheme="majorBidi" w:cstheme="majorBidi"/>
          <w:bCs/>
          <w:sz w:val="28"/>
          <w:szCs w:val="28"/>
        </w:rPr>
        <w:t xml:space="preserve">на заседании Президиума Комитета </w:t>
      </w:r>
    </w:p>
    <w:p w14:paraId="5D42F823" w14:textId="77777777" w:rsidR="0017417B" w:rsidRPr="0017417B" w:rsidRDefault="0017417B" w:rsidP="0017417B">
      <w:pPr>
        <w:spacing w:after="0"/>
        <w:jc w:val="right"/>
        <w:rPr>
          <w:rFonts w:asciiTheme="majorBidi" w:hAnsiTheme="majorBidi" w:cstheme="majorBidi"/>
          <w:bCs/>
          <w:sz w:val="28"/>
          <w:szCs w:val="28"/>
        </w:rPr>
      </w:pPr>
      <w:r w:rsidRPr="0017417B">
        <w:rPr>
          <w:rFonts w:asciiTheme="majorBidi" w:hAnsiTheme="majorBidi" w:cstheme="majorBidi"/>
          <w:bCs/>
          <w:sz w:val="28"/>
          <w:szCs w:val="28"/>
        </w:rPr>
        <w:t xml:space="preserve">ЮТО МГО Общероссийского </w:t>
      </w:r>
    </w:p>
    <w:p w14:paraId="6D363B91" w14:textId="77777777" w:rsidR="0017417B" w:rsidRPr="0017417B" w:rsidRDefault="0017417B" w:rsidP="0017417B">
      <w:pPr>
        <w:spacing w:after="0"/>
        <w:jc w:val="right"/>
        <w:rPr>
          <w:rFonts w:asciiTheme="majorBidi" w:hAnsiTheme="majorBidi" w:cstheme="majorBidi"/>
          <w:bCs/>
          <w:sz w:val="28"/>
          <w:szCs w:val="28"/>
        </w:rPr>
      </w:pPr>
      <w:r w:rsidRPr="0017417B">
        <w:rPr>
          <w:rFonts w:asciiTheme="majorBidi" w:hAnsiTheme="majorBidi" w:cstheme="majorBidi"/>
          <w:bCs/>
          <w:sz w:val="28"/>
          <w:szCs w:val="28"/>
        </w:rPr>
        <w:t>Профсоюза образования</w:t>
      </w:r>
    </w:p>
    <w:p w14:paraId="5498163F" w14:textId="1A35657C" w:rsidR="0017417B" w:rsidRPr="0017417B" w:rsidRDefault="0017417B" w:rsidP="0017417B">
      <w:pPr>
        <w:spacing w:after="0"/>
        <w:jc w:val="right"/>
        <w:rPr>
          <w:rFonts w:asciiTheme="majorBidi" w:hAnsiTheme="majorBidi" w:cstheme="majorBidi"/>
          <w:bCs/>
          <w:sz w:val="28"/>
          <w:szCs w:val="28"/>
          <w:u w:val="single"/>
        </w:rPr>
      </w:pPr>
      <w:proofErr w:type="gramStart"/>
      <w:r w:rsidRPr="0017417B">
        <w:rPr>
          <w:rFonts w:asciiTheme="majorBidi" w:hAnsiTheme="majorBidi" w:cstheme="majorBidi"/>
          <w:bCs/>
          <w:sz w:val="28"/>
          <w:szCs w:val="28"/>
          <w:u w:val="single"/>
        </w:rPr>
        <w:t>«  »</w:t>
      </w:r>
      <w:proofErr w:type="gramEnd"/>
      <w:r w:rsidRPr="0017417B">
        <w:rPr>
          <w:rFonts w:asciiTheme="majorBidi" w:hAnsiTheme="majorBidi" w:cstheme="majorBidi"/>
          <w:bCs/>
          <w:sz w:val="28"/>
          <w:szCs w:val="28"/>
          <w:u w:val="single"/>
        </w:rPr>
        <w:t xml:space="preserve">                         202</w:t>
      </w:r>
      <w:r>
        <w:rPr>
          <w:rFonts w:asciiTheme="majorBidi" w:hAnsiTheme="majorBidi" w:cstheme="majorBidi"/>
          <w:bCs/>
          <w:sz w:val="28"/>
          <w:szCs w:val="28"/>
          <w:u w:val="single"/>
        </w:rPr>
        <w:t>4</w:t>
      </w:r>
      <w:r w:rsidRPr="0017417B">
        <w:rPr>
          <w:rFonts w:asciiTheme="majorBidi" w:hAnsiTheme="majorBidi" w:cstheme="majorBidi"/>
          <w:bCs/>
          <w:sz w:val="28"/>
          <w:szCs w:val="28"/>
          <w:u w:val="single"/>
        </w:rPr>
        <w:t>г.</w:t>
      </w:r>
    </w:p>
    <w:p w14:paraId="699A505E" w14:textId="77777777" w:rsidR="0017417B" w:rsidRPr="0017417B" w:rsidRDefault="0017417B" w:rsidP="0017417B">
      <w:pPr>
        <w:spacing w:after="0"/>
        <w:ind w:left="6372" w:firstLine="708"/>
        <w:jc w:val="center"/>
        <w:rPr>
          <w:rFonts w:asciiTheme="majorBidi" w:hAnsiTheme="majorBidi" w:cstheme="majorBidi"/>
          <w:bCs/>
          <w:sz w:val="28"/>
          <w:szCs w:val="28"/>
        </w:rPr>
      </w:pPr>
      <w:r w:rsidRPr="0017417B">
        <w:rPr>
          <w:rFonts w:asciiTheme="majorBidi" w:hAnsiTheme="majorBidi" w:cstheme="majorBidi"/>
          <w:bCs/>
          <w:sz w:val="28"/>
          <w:szCs w:val="28"/>
        </w:rPr>
        <w:t xml:space="preserve">Протокол №   </w:t>
      </w:r>
    </w:p>
    <w:p w14:paraId="600A0C0D" w14:textId="77777777" w:rsidR="0017417B" w:rsidRDefault="0017417B" w:rsidP="0017417B">
      <w:pPr>
        <w:jc w:val="both"/>
        <w:rPr>
          <w:b/>
          <w:sz w:val="32"/>
          <w:szCs w:val="32"/>
        </w:rPr>
      </w:pPr>
    </w:p>
    <w:p w14:paraId="6506B786" w14:textId="77777777" w:rsidR="0017417B" w:rsidRDefault="0017417B" w:rsidP="0017417B">
      <w:pPr>
        <w:spacing w:after="0" w:line="360" w:lineRule="auto"/>
        <w:jc w:val="center"/>
        <w:rPr>
          <w:rFonts w:ascii="Times New Roman" w:hAnsi="Times New Roman" w:cs="Times New Roman"/>
          <w:b/>
          <w:sz w:val="28"/>
          <w:szCs w:val="28"/>
        </w:rPr>
      </w:pPr>
    </w:p>
    <w:p w14:paraId="7F922D13" w14:textId="1C5ADE16" w:rsidR="00DE2A99" w:rsidRPr="00C81484" w:rsidRDefault="00DE2A99" w:rsidP="0017417B">
      <w:pPr>
        <w:spacing w:after="0" w:line="360" w:lineRule="auto"/>
        <w:jc w:val="center"/>
        <w:rPr>
          <w:rFonts w:ascii="Times New Roman" w:hAnsi="Times New Roman" w:cs="Times New Roman"/>
          <w:b/>
          <w:sz w:val="28"/>
          <w:szCs w:val="28"/>
        </w:rPr>
      </w:pPr>
      <w:r w:rsidRPr="00C81484">
        <w:rPr>
          <w:rFonts w:ascii="Times New Roman" w:hAnsi="Times New Roman" w:cs="Times New Roman"/>
          <w:b/>
          <w:sz w:val="28"/>
          <w:szCs w:val="28"/>
        </w:rPr>
        <w:t>ПОЛОЖЕНИЕ</w:t>
      </w:r>
    </w:p>
    <w:p w14:paraId="25D82957" w14:textId="5E999F86" w:rsidR="00311F96" w:rsidRDefault="003A7C33" w:rsidP="001741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w:t>
      </w:r>
      <w:r w:rsidR="00F011C1">
        <w:rPr>
          <w:rFonts w:ascii="Times New Roman" w:hAnsi="Times New Roman" w:cs="Times New Roman"/>
          <w:b/>
          <w:sz w:val="28"/>
          <w:szCs w:val="28"/>
        </w:rPr>
        <w:t>окружного</w:t>
      </w:r>
      <w:r w:rsidR="00C65ADF">
        <w:rPr>
          <w:rFonts w:ascii="Times New Roman" w:hAnsi="Times New Roman" w:cs="Times New Roman"/>
          <w:b/>
          <w:sz w:val="28"/>
          <w:szCs w:val="28"/>
        </w:rPr>
        <w:t xml:space="preserve"> </w:t>
      </w:r>
      <w:r w:rsidR="00F011C1">
        <w:rPr>
          <w:rFonts w:ascii="Times New Roman" w:hAnsi="Times New Roman" w:cs="Times New Roman"/>
          <w:b/>
          <w:sz w:val="28"/>
          <w:szCs w:val="28"/>
        </w:rPr>
        <w:t>т</w:t>
      </w:r>
      <w:r w:rsidR="00C65ADF">
        <w:rPr>
          <w:rFonts w:ascii="Times New Roman" w:hAnsi="Times New Roman" w:cs="Times New Roman"/>
          <w:b/>
          <w:sz w:val="28"/>
          <w:szCs w:val="28"/>
        </w:rPr>
        <w:t xml:space="preserve">ворческого </w:t>
      </w:r>
      <w:r w:rsidR="00C20BBF">
        <w:rPr>
          <w:rFonts w:ascii="Times New Roman" w:hAnsi="Times New Roman" w:cs="Times New Roman"/>
          <w:b/>
          <w:sz w:val="28"/>
          <w:szCs w:val="28"/>
        </w:rPr>
        <w:t>К</w:t>
      </w:r>
      <w:r w:rsidR="00F011C1">
        <w:rPr>
          <w:rFonts w:ascii="Times New Roman" w:hAnsi="Times New Roman" w:cs="Times New Roman"/>
          <w:b/>
          <w:sz w:val="28"/>
          <w:szCs w:val="28"/>
        </w:rPr>
        <w:t>онкурса-ф</w:t>
      </w:r>
      <w:r>
        <w:rPr>
          <w:rFonts w:ascii="Times New Roman" w:hAnsi="Times New Roman" w:cs="Times New Roman"/>
          <w:b/>
          <w:sz w:val="28"/>
          <w:szCs w:val="28"/>
        </w:rPr>
        <w:t>естиваля</w:t>
      </w:r>
      <w:r w:rsidR="00DE2A99" w:rsidRPr="00C814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65ADF">
        <w:rPr>
          <w:rFonts w:ascii="Times New Roman" w:hAnsi="Times New Roman" w:cs="Times New Roman"/>
          <w:b/>
          <w:sz w:val="28"/>
          <w:szCs w:val="28"/>
        </w:rPr>
        <w:t xml:space="preserve"> </w:t>
      </w:r>
      <w:r w:rsidR="008B63E6" w:rsidRPr="00C81484">
        <w:rPr>
          <w:rFonts w:ascii="Times New Roman" w:hAnsi="Times New Roman" w:cs="Times New Roman"/>
          <w:b/>
          <w:sz w:val="28"/>
          <w:szCs w:val="28"/>
        </w:rPr>
        <w:br/>
      </w:r>
      <w:r w:rsidR="00DE2A99" w:rsidRPr="00C81484">
        <w:rPr>
          <w:rFonts w:ascii="Times New Roman" w:hAnsi="Times New Roman" w:cs="Times New Roman"/>
          <w:b/>
          <w:sz w:val="28"/>
          <w:szCs w:val="28"/>
        </w:rPr>
        <w:t>«</w:t>
      </w:r>
      <w:r w:rsidR="00F011C1">
        <w:rPr>
          <w:rFonts w:ascii="Times New Roman" w:hAnsi="Times New Roman" w:cs="Times New Roman"/>
          <w:b/>
          <w:sz w:val="28"/>
          <w:szCs w:val="28"/>
        </w:rPr>
        <w:t>По</w:t>
      </w:r>
      <w:r w:rsidR="0069330C">
        <w:rPr>
          <w:rFonts w:ascii="Times New Roman" w:hAnsi="Times New Roman" w:cs="Times New Roman"/>
          <w:b/>
          <w:sz w:val="28"/>
          <w:szCs w:val="28"/>
        </w:rPr>
        <w:t>ющие сердца</w:t>
      </w:r>
      <w:r w:rsidR="00C21D0B">
        <w:rPr>
          <w:rFonts w:ascii="Times New Roman" w:hAnsi="Times New Roman" w:cs="Times New Roman"/>
          <w:b/>
          <w:sz w:val="28"/>
          <w:szCs w:val="28"/>
        </w:rPr>
        <w:t xml:space="preserve">. </w:t>
      </w:r>
      <w:r w:rsidR="0017560F" w:rsidRPr="0017560F">
        <w:rPr>
          <w:rFonts w:asciiTheme="majorBidi" w:hAnsiTheme="majorBidi" w:cstheme="majorBidi"/>
          <w:b/>
          <w:bCs/>
          <w:sz w:val="28"/>
          <w:szCs w:val="28"/>
        </w:rPr>
        <w:t>В каждом сердце – Россия!</w:t>
      </w:r>
      <w:r w:rsidR="00DE2A99" w:rsidRPr="0017560F">
        <w:rPr>
          <w:rFonts w:asciiTheme="majorBidi" w:hAnsiTheme="majorBidi" w:cstheme="majorBidi"/>
          <w:b/>
          <w:bCs/>
          <w:sz w:val="28"/>
          <w:szCs w:val="28"/>
        </w:rPr>
        <w:t>»</w:t>
      </w:r>
    </w:p>
    <w:p w14:paraId="2C8E2D9C" w14:textId="43E76740" w:rsidR="00DE2A99" w:rsidRPr="00C81484" w:rsidRDefault="00311F96" w:rsidP="001741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среди членов </w:t>
      </w:r>
      <w:r w:rsidR="00F011C1">
        <w:rPr>
          <w:rFonts w:ascii="Times New Roman" w:hAnsi="Times New Roman" w:cs="Times New Roman"/>
          <w:b/>
          <w:sz w:val="28"/>
          <w:szCs w:val="28"/>
        </w:rPr>
        <w:t xml:space="preserve">первичных </w:t>
      </w:r>
      <w:r>
        <w:rPr>
          <w:rFonts w:ascii="Times New Roman" w:hAnsi="Times New Roman" w:cs="Times New Roman"/>
          <w:b/>
          <w:sz w:val="28"/>
          <w:szCs w:val="28"/>
        </w:rPr>
        <w:t>профсоюзн</w:t>
      </w:r>
      <w:r w:rsidR="00F011C1">
        <w:rPr>
          <w:rFonts w:ascii="Times New Roman" w:hAnsi="Times New Roman" w:cs="Times New Roman"/>
          <w:b/>
          <w:sz w:val="28"/>
          <w:szCs w:val="28"/>
        </w:rPr>
        <w:t>ых</w:t>
      </w:r>
      <w:r>
        <w:rPr>
          <w:rFonts w:ascii="Times New Roman" w:hAnsi="Times New Roman" w:cs="Times New Roman"/>
          <w:b/>
          <w:sz w:val="28"/>
          <w:szCs w:val="28"/>
        </w:rPr>
        <w:t xml:space="preserve"> организаци</w:t>
      </w:r>
      <w:r w:rsidR="00D50436">
        <w:rPr>
          <w:rFonts w:ascii="Times New Roman" w:hAnsi="Times New Roman" w:cs="Times New Roman"/>
          <w:b/>
          <w:sz w:val="28"/>
          <w:szCs w:val="28"/>
        </w:rPr>
        <w:t>й</w:t>
      </w:r>
      <w:r>
        <w:rPr>
          <w:rFonts w:ascii="Times New Roman" w:hAnsi="Times New Roman" w:cs="Times New Roman"/>
          <w:b/>
          <w:sz w:val="28"/>
          <w:szCs w:val="28"/>
        </w:rPr>
        <w:t xml:space="preserve"> образовательных учреждений</w:t>
      </w:r>
      <w:r w:rsidR="00F011C1">
        <w:rPr>
          <w:rFonts w:ascii="Times New Roman" w:hAnsi="Times New Roman" w:cs="Times New Roman"/>
          <w:b/>
          <w:sz w:val="28"/>
          <w:szCs w:val="28"/>
        </w:rPr>
        <w:t xml:space="preserve"> Южного округа</w:t>
      </w:r>
    </w:p>
    <w:p w14:paraId="65787A55" w14:textId="77777777" w:rsidR="00DE2A99" w:rsidRPr="00C81484" w:rsidRDefault="00DE2A99" w:rsidP="0017417B">
      <w:pPr>
        <w:spacing w:after="0" w:line="360" w:lineRule="auto"/>
        <w:ind w:firstLine="851"/>
        <w:jc w:val="both"/>
        <w:rPr>
          <w:rFonts w:ascii="Times New Roman" w:hAnsi="Times New Roman" w:cs="Times New Roman"/>
          <w:sz w:val="28"/>
          <w:szCs w:val="28"/>
          <w:highlight w:val="yellow"/>
        </w:rPr>
      </w:pPr>
    </w:p>
    <w:p w14:paraId="59FA05B7" w14:textId="77777777" w:rsidR="00DE2A99" w:rsidRPr="00C81484" w:rsidRDefault="00DE2A99" w:rsidP="0017417B">
      <w:pPr>
        <w:spacing w:after="0" w:line="360" w:lineRule="auto"/>
        <w:ind w:firstLine="851"/>
        <w:jc w:val="both"/>
        <w:rPr>
          <w:rFonts w:ascii="Times New Roman" w:hAnsi="Times New Roman" w:cs="Times New Roman"/>
          <w:b/>
          <w:sz w:val="28"/>
          <w:szCs w:val="28"/>
        </w:rPr>
      </w:pPr>
      <w:r w:rsidRPr="00C81484">
        <w:rPr>
          <w:rFonts w:ascii="Times New Roman" w:hAnsi="Times New Roman" w:cs="Times New Roman"/>
          <w:b/>
          <w:sz w:val="28"/>
          <w:szCs w:val="28"/>
        </w:rPr>
        <w:t>1. Общие положения</w:t>
      </w:r>
    </w:p>
    <w:p w14:paraId="67BA1A77" w14:textId="7A02D611" w:rsidR="00311F96" w:rsidRDefault="003A7C33" w:rsidP="00DF6D04">
      <w:pPr>
        <w:spacing w:after="0" w:line="360" w:lineRule="auto"/>
        <w:ind w:firstLine="708"/>
        <w:jc w:val="both"/>
        <w:rPr>
          <w:rFonts w:ascii="Times New Roman" w:hAnsi="Times New Roman" w:cs="Times New Roman"/>
          <w:sz w:val="28"/>
          <w:szCs w:val="28"/>
        </w:rPr>
      </w:pPr>
      <w:r w:rsidRPr="00C65ADF">
        <w:rPr>
          <w:rFonts w:ascii="Times New Roman" w:hAnsi="Times New Roman" w:cs="Times New Roman"/>
          <w:sz w:val="28"/>
          <w:szCs w:val="28"/>
        </w:rPr>
        <w:t xml:space="preserve">1.1. </w:t>
      </w:r>
      <w:r w:rsidR="0069330C">
        <w:rPr>
          <w:rFonts w:ascii="Times New Roman" w:hAnsi="Times New Roman" w:cs="Times New Roman"/>
          <w:sz w:val="28"/>
          <w:szCs w:val="28"/>
        </w:rPr>
        <w:t>Настоящее положение о проведении т</w:t>
      </w:r>
      <w:r w:rsidR="00C65ADF">
        <w:rPr>
          <w:rFonts w:ascii="Times New Roman" w:hAnsi="Times New Roman" w:cs="Times New Roman"/>
          <w:sz w:val="28"/>
          <w:szCs w:val="28"/>
        </w:rPr>
        <w:t>ворческ</w:t>
      </w:r>
      <w:r w:rsidR="0069330C">
        <w:rPr>
          <w:rFonts w:ascii="Times New Roman" w:hAnsi="Times New Roman" w:cs="Times New Roman"/>
          <w:sz w:val="28"/>
          <w:szCs w:val="28"/>
        </w:rPr>
        <w:t>ого</w:t>
      </w:r>
      <w:r w:rsidR="00C65ADF" w:rsidRPr="00C65ADF">
        <w:rPr>
          <w:rFonts w:ascii="Times New Roman" w:hAnsi="Times New Roman" w:cs="Times New Roman"/>
          <w:sz w:val="28"/>
          <w:szCs w:val="28"/>
        </w:rPr>
        <w:t xml:space="preserve"> </w:t>
      </w:r>
      <w:r w:rsidR="00F011C1">
        <w:rPr>
          <w:rFonts w:ascii="Times New Roman" w:hAnsi="Times New Roman" w:cs="Times New Roman"/>
          <w:sz w:val="28"/>
          <w:szCs w:val="28"/>
        </w:rPr>
        <w:t>Конкурс</w:t>
      </w:r>
      <w:r w:rsidR="0069330C">
        <w:rPr>
          <w:rFonts w:ascii="Times New Roman" w:hAnsi="Times New Roman" w:cs="Times New Roman"/>
          <w:sz w:val="28"/>
          <w:szCs w:val="28"/>
        </w:rPr>
        <w:t>а</w:t>
      </w:r>
      <w:r w:rsidR="00F011C1">
        <w:rPr>
          <w:rFonts w:ascii="Times New Roman" w:hAnsi="Times New Roman" w:cs="Times New Roman"/>
          <w:sz w:val="28"/>
          <w:szCs w:val="28"/>
        </w:rPr>
        <w:t>-ф</w:t>
      </w:r>
      <w:r w:rsidR="00C65ADF">
        <w:rPr>
          <w:rFonts w:ascii="Times New Roman" w:hAnsi="Times New Roman" w:cs="Times New Roman"/>
          <w:sz w:val="28"/>
          <w:szCs w:val="28"/>
        </w:rPr>
        <w:t>естивал</w:t>
      </w:r>
      <w:r w:rsidR="0069330C">
        <w:rPr>
          <w:rFonts w:ascii="Times New Roman" w:hAnsi="Times New Roman" w:cs="Times New Roman"/>
          <w:sz w:val="28"/>
          <w:szCs w:val="28"/>
        </w:rPr>
        <w:t>я</w:t>
      </w:r>
      <w:r w:rsidR="00C65ADF" w:rsidRPr="00C65ADF">
        <w:rPr>
          <w:rFonts w:ascii="Times New Roman" w:hAnsi="Times New Roman" w:cs="Times New Roman"/>
          <w:sz w:val="28"/>
          <w:szCs w:val="28"/>
        </w:rPr>
        <w:t xml:space="preserve"> «</w:t>
      </w:r>
      <w:r w:rsidR="00F011C1">
        <w:rPr>
          <w:rFonts w:ascii="Times New Roman" w:hAnsi="Times New Roman" w:cs="Times New Roman"/>
          <w:sz w:val="28"/>
          <w:szCs w:val="28"/>
        </w:rPr>
        <w:t>По</w:t>
      </w:r>
      <w:r w:rsidR="0069330C">
        <w:rPr>
          <w:rFonts w:ascii="Times New Roman" w:hAnsi="Times New Roman" w:cs="Times New Roman"/>
          <w:sz w:val="28"/>
          <w:szCs w:val="28"/>
        </w:rPr>
        <w:t>ющие сердца</w:t>
      </w:r>
      <w:r w:rsidR="00C21D0B">
        <w:rPr>
          <w:rFonts w:ascii="Times New Roman" w:hAnsi="Times New Roman" w:cs="Times New Roman"/>
          <w:sz w:val="28"/>
          <w:szCs w:val="28"/>
        </w:rPr>
        <w:t>.</w:t>
      </w:r>
      <w:r w:rsidR="0017560F" w:rsidRPr="0017560F">
        <w:t xml:space="preserve"> </w:t>
      </w:r>
      <w:r w:rsidR="0017560F" w:rsidRPr="0017560F">
        <w:rPr>
          <w:rFonts w:asciiTheme="majorBidi" w:hAnsiTheme="majorBidi" w:cstheme="majorBidi"/>
          <w:sz w:val="28"/>
          <w:szCs w:val="28"/>
        </w:rPr>
        <w:t>В каждом сердце – Россия!</w:t>
      </w:r>
      <w:r w:rsidR="0017560F" w:rsidRPr="0017560F">
        <w:rPr>
          <w:rFonts w:asciiTheme="majorBidi" w:hAnsiTheme="majorBidi" w:cstheme="majorBidi"/>
          <w:bCs/>
          <w:sz w:val="28"/>
          <w:szCs w:val="28"/>
        </w:rPr>
        <w:t>»</w:t>
      </w:r>
      <w:r w:rsidR="0069330C">
        <w:rPr>
          <w:rFonts w:ascii="Times New Roman" w:hAnsi="Times New Roman" w:cs="Times New Roman"/>
          <w:sz w:val="28"/>
          <w:szCs w:val="28"/>
        </w:rPr>
        <w:t xml:space="preserve"> </w:t>
      </w:r>
      <w:r w:rsidR="00C65ADF" w:rsidRPr="00C65ADF">
        <w:rPr>
          <w:rFonts w:ascii="Times New Roman" w:hAnsi="Times New Roman" w:cs="Times New Roman"/>
          <w:sz w:val="28"/>
          <w:szCs w:val="28"/>
        </w:rPr>
        <w:t>среди</w:t>
      </w:r>
      <w:r w:rsidR="00311F96" w:rsidRPr="00311F96">
        <w:rPr>
          <w:rFonts w:ascii="Times New Roman" w:hAnsi="Times New Roman" w:cs="Times New Roman"/>
          <w:sz w:val="28"/>
          <w:szCs w:val="28"/>
        </w:rPr>
        <w:t xml:space="preserve"> членов </w:t>
      </w:r>
      <w:r w:rsidR="00F011C1">
        <w:rPr>
          <w:rFonts w:ascii="Times New Roman" w:hAnsi="Times New Roman" w:cs="Times New Roman"/>
          <w:sz w:val="28"/>
          <w:szCs w:val="28"/>
        </w:rPr>
        <w:t xml:space="preserve">первичных </w:t>
      </w:r>
      <w:r w:rsidR="00311F96" w:rsidRPr="00311F96">
        <w:rPr>
          <w:rFonts w:ascii="Times New Roman" w:hAnsi="Times New Roman" w:cs="Times New Roman"/>
          <w:sz w:val="28"/>
          <w:szCs w:val="28"/>
        </w:rPr>
        <w:t>профсоюзн</w:t>
      </w:r>
      <w:r w:rsidR="00F011C1">
        <w:rPr>
          <w:rFonts w:ascii="Times New Roman" w:hAnsi="Times New Roman" w:cs="Times New Roman"/>
          <w:sz w:val="28"/>
          <w:szCs w:val="28"/>
        </w:rPr>
        <w:t>ых</w:t>
      </w:r>
      <w:r w:rsidR="00311F96" w:rsidRPr="00311F96">
        <w:rPr>
          <w:rFonts w:ascii="Times New Roman" w:hAnsi="Times New Roman" w:cs="Times New Roman"/>
          <w:sz w:val="28"/>
          <w:szCs w:val="28"/>
        </w:rPr>
        <w:t xml:space="preserve"> организаци</w:t>
      </w:r>
      <w:r w:rsidR="00F011C1">
        <w:rPr>
          <w:rFonts w:ascii="Times New Roman" w:hAnsi="Times New Roman" w:cs="Times New Roman"/>
          <w:sz w:val="28"/>
          <w:szCs w:val="28"/>
        </w:rPr>
        <w:t>й</w:t>
      </w:r>
      <w:r w:rsidR="00311F96" w:rsidRPr="00311F96">
        <w:rPr>
          <w:rFonts w:ascii="Times New Roman" w:hAnsi="Times New Roman" w:cs="Times New Roman"/>
          <w:sz w:val="28"/>
          <w:szCs w:val="28"/>
        </w:rPr>
        <w:t xml:space="preserve"> образовательных учреждений</w:t>
      </w:r>
      <w:r w:rsidR="00F011C1">
        <w:rPr>
          <w:rFonts w:ascii="Times New Roman" w:hAnsi="Times New Roman" w:cs="Times New Roman"/>
          <w:sz w:val="28"/>
          <w:szCs w:val="28"/>
        </w:rPr>
        <w:t xml:space="preserve"> Южного округа</w:t>
      </w:r>
      <w:r w:rsidR="0017417B">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C20BBF">
        <w:rPr>
          <w:rFonts w:ascii="Times New Roman" w:hAnsi="Times New Roman" w:cs="Times New Roman"/>
          <w:sz w:val="28"/>
          <w:szCs w:val="28"/>
        </w:rPr>
        <w:t>Конкурс</w:t>
      </w:r>
      <w:r w:rsidR="00DE2A99" w:rsidRPr="00C81484">
        <w:rPr>
          <w:rFonts w:ascii="Times New Roman" w:hAnsi="Times New Roman" w:cs="Times New Roman"/>
          <w:sz w:val="28"/>
          <w:szCs w:val="28"/>
        </w:rPr>
        <w:t xml:space="preserve">) </w:t>
      </w:r>
      <w:r w:rsidR="0069330C">
        <w:rPr>
          <w:rFonts w:ascii="Times New Roman" w:hAnsi="Times New Roman" w:cs="Times New Roman"/>
          <w:sz w:val="28"/>
          <w:szCs w:val="28"/>
        </w:rPr>
        <w:t>определяет порядок организации и проведения конкурса, его организационное и методическое обеспечение, порядок участия в конкурсе и определение победителей и призёров.</w:t>
      </w:r>
    </w:p>
    <w:p w14:paraId="7F813CC3" w14:textId="1593C58D" w:rsidR="0069330C" w:rsidRDefault="0069330C"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Общее руководство подготовкой и проведением Конкурса осуществляет Южная территориальная организация Общероссийского профсоюза образования</w:t>
      </w:r>
    </w:p>
    <w:p w14:paraId="0A0D6B1E" w14:textId="7ABBC26B" w:rsidR="00B34C4C" w:rsidRPr="00B34C4C" w:rsidRDefault="00B34C4C" w:rsidP="0017417B">
      <w:pPr>
        <w:pStyle w:val="a9"/>
        <w:spacing w:after="0" w:line="360" w:lineRule="auto"/>
        <w:jc w:val="both"/>
        <w:rPr>
          <w:rFonts w:ascii="Times New Roman" w:hAnsi="Times New Roman" w:cs="Times New Roman"/>
          <w:sz w:val="28"/>
          <w:szCs w:val="28"/>
        </w:rPr>
      </w:pPr>
    </w:p>
    <w:p w14:paraId="79E11378" w14:textId="63E26E77" w:rsidR="007F5423" w:rsidRPr="007F5423" w:rsidRDefault="007F5423" w:rsidP="0017417B">
      <w:pPr>
        <w:spacing w:after="0" w:line="360" w:lineRule="auto"/>
        <w:ind w:firstLine="708"/>
        <w:jc w:val="both"/>
        <w:rPr>
          <w:rFonts w:ascii="Times New Roman" w:hAnsi="Times New Roman" w:cs="Times New Roman"/>
          <w:b/>
          <w:bCs/>
          <w:sz w:val="28"/>
          <w:szCs w:val="28"/>
        </w:rPr>
      </w:pPr>
      <w:r w:rsidRPr="007F5423">
        <w:rPr>
          <w:rFonts w:ascii="Times New Roman" w:hAnsi="Times New Roman" w:cs="Times New Roman"/>
          <w:b/>
          <w:bCs/>
          <w:sz w:val="28"/>
          <w:szCs w:val="28"/>
        </w:rPr>
        <w:t>2.</w:t>
      </w:r>
      <w:r>
        <w:rPr>
          <w:rFonts w:ascii="Times New Roman" w:hAnsi="Times New Roman" w:cs="Times New Roman"/>
          <w:b/>
          <w:bCs/>
          <w:sz w:val="28"/>
          <w:szCs w:val="28"/>
        </w:rPr>
        <w:t xml:space="preserve"> </w:t>
      </w:r>
      <w:r w:rsidRPr="007F5423">
        <w:rPr>
          <w:rFonts w:ascii="Times New Roman" w:hAnsi="Times New Roman" w:cs="Times New Roman"/>
          <w:b/>
          <w:bCs/>
          <w:sz w:val="28"/>
          <w:szCs w:val="28"/>
        </w:rPr>
        <w:t>Цели и задачи</w:t>
      </w:r>
    </w:p>
    <w:p w14:paraId="688E588F" w14:textId="77777777" w:rsidR="00DF6D04" w:rsidRDefault="00DE2A99" w:rsidP="00DF6D04">
      <w:pPr>
        <w:spacing w:after="0" w:line="360" w:lineRule="auto"/>
        <w:ind w:firstLine="360"/>
        <w:jc w:val="both"/>
        <w:rPr>
          <w:rFonts w:ascii="Times New Roman" w:hAnsi="Times New Roman" w:cs="Times New Roman"/>
          <w:sz w:val="28"/>
          <w:szCs w:val="28"/>
        </w:rPr>
      </w:pPr>
      <w:r w:rsidRPr="00C81484">
        <w:rPr>
          <w:rFonts w:ascii="Times New Roman" w:hAnsi="Times New Roman" w:cs="Times New Roman"/>
          <w:sz w:val="28"/>
          <w:szCs w:val="28"/>
        </w:rPr>
        <w:t>2.</w:t>
      </w:r>
      <w:r w:rsidR="007F5423">
        <w:rPr>
          <w:rFonts w:ascii="Times New Roman" w:hAnsi="Times New Roman" w:cs="Times New Roman"/>
          <w:sz w:val="28"/>
          <w:szCs w:val="28"/>
        </w:rPr>
        <w:t>1. Конкурс проводится с целью стимулирования развития творческой деятельности педагогов</w:t>
      </w:r>
    </w:p>
    <w:p w14:paraId="1681D634" w14:textId="51D80D98" w:rsidR="00C21D0B" w:rsidRDefault="007F5423" w:rsidP="00DF6D0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2.2 Задачи:</w:t>
      </w:r>
    </w:p>
    <w:p w14:paraId="03B183F0" w14:textId="5590EACC" w:rsidR="00C21D0B" w:rsidRPr="008B1875" w:rsidRDefault="00C21D0B" w:rsidP="0017417B">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поиск новых форм досуга;</w:t>
      </w:r>
    </w:p>
    <w:p w14:paraId="64F8C3E7" w14:textId="077466D6" w:rsidR="00DE2A99" w:rsidRDefault="00C21D0B" w:rsidP="0017417B">
      <w:pPr>
        <w:pStyle w:val="a9"/>
        <w:numPr>
          <w:ilvl w:val="0"/>
          <w:numId w:val="2"/>
        </w:numPr>
        <w:spacing w:after="0" w:line="360" w:lineRule="auto"/>
        <w:jc w:val="both"/>
        <w:rPr>
          <w:rFonts w:ascii="Times New Roman" w:hAnsi="Times New Roman" w:cs="Times New Roman"/>
          <w:sz w:val="28"/>
          <w:szCs w:val="28"/>
        </w:rPr>
      </w:pPr>
      <w:r w:rsidRPr="008B1875">
        <w:rPr>
          <w:rFonts w:ascii="Times New Roman" w:hAnsi="Times New Roman" w:cs="Times New Roman"/>
          <w:sz w:val="28"/>
          <w:szCs w:val="28"/>
        </w:rPr>
        <w:lastRenderedPageBreak/>
        <w:t>выявлени</w:t>
      </w:r>
      <w:r>
        <w:rPr>
          <w:rFonts w:ascii="Times New Roman" w:hAnsi="Times New Roman" w:cs="Times New Roman"/>
          <w:sz w:val="28"/>
          <w:szCs w:val="28"/>
        </w:rPr>
        <w:t>е</w:t>
      </w:r>
      <w:r w:rsidRPr="008B1875">
        <w:rPr>
          <w:rFonts w:ascii="Times New Roman" w:hAnsi="Times New Roman" w:cs="Times New Roman"/>
          <w:sz w:val="28"/>
          <w:szCs w:val="28"/>
        </w:rPr>
        <w:t xml:space="preserve"> </w:t>
      </w:r>
      <w:r>
        <w:rPr>
          <w:rFonts w:ascii="Times New Roman" w:hAnsi="Times New Roman" w:cs="Times New Roman"/>
          <w:sz w:val="28"/>
          <w:szCs w:val="28"/>
        </w:rPr>
        <w:t xml:space="preserve">музыкально-одарённых </w:t>
      </w:r>
      <w:r w:rsidR="0017560F">
        <w:rPr>
          <w:rFonts w:ascii="Times New Roman" w:hAnsi="Times New Roman" w:cs="Times New Roman"/>
          <w:sz w:val="28"/>
          <w:szCs w:val="28"/>
        </w:rPr>
        <w:t>педагогов</w:t>
      </w:r>
      <w:r>
        <w:rPr>
          <w:rFonts w:ascii="Times New Roman" w:hAnsi="Times New Roman" w:cs="Times New Roman"/>
          <w:sz w:val="28"/>
          <w:szCs w:val="28"/>
        </w:rPr>
        <w:t xml:space="preserve">, </w:t>
      </w:r>
      <w:r w:rsidR="00DE2A99" w:rsidRPr="008B1875">
        <w:rPr>
          <w:rFonts w:ascii="Times New Roman" w:hAnsi="Times New Roman" w:cs="Times New Roman"/>
          <w:sz w:val="28"/>
          <w:szCs w:val="28"/>
        </w:rPr>
        <w:t>предоставлени</w:t>
      </w:r>
      <w:r w:rsidR="00667DA7">
        <w:rPr>
          <w:rFonts w:ascii="Times New Roman" w:hAnsi="Times New Roman" w:cs="Times New Roman"/>
          <w:sz w:val="28"/>
          <w:szCs w:val="28"/>
        </w:rPr>
        <w:t>е</w:t>
      </w:r>
      <w:r w:rsidR="00DE2A99" w:rsidRPr="008B1875">
        <w:rPr>
          <w:rFonts w:ascii="Times New Roman" w:hAnsi="Times New Roman" w:cs="Times New Roman"/>
          <w:sz w:val="28"/>
          <w:szCs w:val="28"/>
        </w:rPr>
        <w:t xml:space="preserve"> участникам возможности </w:t>
      </w:r>
      <w:r w:rsidR="00DC0FD2">
        <w:rPr>
          <w:rFonts w:ascii="Times New Roman" w:hAnsi="Times New Roman" w:cs="Times New Roman"/>
          <w:sz w:val="28"/>
          <w:szCs w:val="28"/>
        </w:rPr>
        <w:t>творческого самовыражения</w:t>
      </w:r>
      <w:r w:rsidR="00DE2A99" w:rsidRPr="008B1875">
        <w:rPr>
          <w:rFonts w:ascii="Times New Roman" w:hAnsi="Times New Roman" w:cs="Times New Roman"/>
          <w:sz w:val="28"/>
          <w:szCs w:val="28"/>
        </w:rPr>
        <w:t xml:space="preserve"> в масштабе</w:t>
      </w:r>
      <w:r w:rsidR="003A7C33" w:rsidRPr="008B1875">
        <w:rPr>
          <w:rFonts w:ascii="Times New Roman" w:hAnsi="Times New Roman" w:cs="Times New Roman"/>
          <w:sz w:val="28"/>
          <w:szCs w:val="28"/>
        </w:rPr>
        <w:t>, выходящем за рамки учреждения</w:t>
      </w:r>
      <w:r w:rsidR="00667DA7">
        <w:rPr>
          <w:rFonts w:ascii="Times New Roman" w:hAnsi="Times New Roman" w:cs="Times New Roman"/>
          <w:sz w:val="28"/>
          <w:szCs w:val="28"/>
        </w:rPr>
        <w:t>;</w:t>
      </w:r>
    </w:p>
    <w:p w14:paraId="1E86E0DB" w14:textId="6661AD91" w:rsidR="00C21D0B" w:rsidRPr="008B1875" w:rsidRDefault="00C21D0B" w:rsidP="0017417B">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Укрепление авторитета </w:t>
      </w:r>
      <w:r w:rsidR="0017560F">
        <w:rPr>
          <w:rFonts w:ascii="Times New Roman" w:hAnsi="Times New Roman" w:cs="Times New Roman"/>
          <w:sz w:val="28"/>
          <w:szCs w:val="28"/>
        </w:rPr>
        <w:t>педагога</w:t>
      </w:r>
      <w:r>
        <w:rPr>
          <w:rFonts w:ascii="Times New Roman" w:hAnsi="Times New Roman" w:cs="Times New Roman"/>
          <w:sz w:val="28"/>
          <w:szCs w:val="28"/>
        </w:rPr>
        <w:t xml:space="preserve"> в обществе</w:t>
      </w:r>
      <w:r w:rsidR="00667DA7">
        <w:rPr>
          <w:rFonts w:ascii="Times New Roman" w:hAnsi="Times New Roman" w:cs="Times New Roman"/>
          <w:sz w:val="28"/>
          <w:szCs w:val="28"/>
        </w:rPr>
        <w:t>.</w:t>
      </w:r>
    </w:p>
    <w:p w14:paraId="36805281" w14:textId="2C693A8A" w:rsidR="00DE2A99" w:rsidRPr="00C81484" w:rsidRDefault="007F5423" w:rsidP="0017417B">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3</w:t>
      </w:r>
      <w:r w:rsidR="00DE2A99" w:rsidRPr="00C81484">
        <w:rPr>
          <w:rFonts w:ascii="Times New Roman" w:hAnsi="Times New Roman" w:cs="Times New Roman"/>
          <w:b/>
          <w:sz w:val="28"/>
          <w:szCs w:val="28"/>
        </w:rPr>
        <w:t>. У</w:t>
      </w:r>
      <w:r>
        <w:rPr>
          <w:rFonts w:ascii="Times New Roman" w:hAnsi="Times New Roman" w:cs="Times New Roman"/>
          <w:b/>
          <w:sz w:val="28"/>
          <w:szCs w:val="28"/>
        </w:rPr>
        <w:t>словия участия</w:t>
      </w:r>
    </w:p>
    <w:p w14:paraId="63748DD3" w14:textId="614178C3" w:rsidR="00DF6492" w:rsidRPr="008C6258" w:rsidRDefault="007F5423"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F629E" w:rsidRPr="00C81484">
        <w:rPr>
          <w:rFonts w:ascii="Times New Roman" w:hAnsi="Times New Roman" w:cs="Times New Roman"/>
          <w:sz w:val="28"/>
          <w:szCs w:val="28"/>
        </w:rPr>
        <w:t xml:space="preserve">.1. </w:t>
      </w:r>
      <w:r w:rsidR="003A7C33">
        <w:rPr>
          <w:rFonts w:ascii="Times New Roman" w:hAnsi="Times New Roman" w:cs="Times New Roman"/>
          <w:sz w:val="28"/>
          <w:szCs w:val="28"/>
        </w:rPr>
        <w:t xml:space="preserve">В </w:t>
      </w:r>
      <w:r w:rsidR="00C20BBF">
        <w:rPr>
          <w:rFonts w:ascii="Times New Roman" w:hAnsi="Times New Roman" w:cs="Times New Roman"/>
          <w:sz w:val="28"/>
          <w:szCs w:val="28"/>
        </w:rPr>
        <w:t>Конкурсе</w:t>
      </w:r>
      <w:r w:rsidR="005E61ED" w:rsidRPr="00C81484">
        <w:rPr>
          <w:rFonts w:ascii="Times New Roman" w:hAnsi="Times New Roman" w:cs="Times New Roman"/>
          <w:sz w:val="28"/>
          <w:szCs w:val="28"/>
        </w:rPr>
        <w:t xml:space="preserve"> мо</w:t>
      </w:r>
      <w:r w:rsidR="003A7C33">
        <w:rPr>
          <w:rFonts w:ascii="Times New Roman" w:hAnsi="Times New Roman" w:cs="Times New Roman"/>
          <w:sz w:val="28"/>
          <w:szCs w:val="28"/>
        </w:rPr>
        <w:t xml:space="preserve">гут принять </w:t>
      </w:r>
      <w:r w:rsidR="00311F96">
        <w:rPr>
          <w:rFonts w:ascii="Times New Roman" w:hAnsi="Times New Roman" w:cs="Times New Roman"/>
          <w:sz w:val="28"/>
          <w:szCs w:val="28"/>
        </w:rPr>
        <w:t xml:space="preserve">участие </w:t>
      </w:r>
      <w:r w:rsidR="0017560F">
        <w:rPr>
          <w:rFonts w:ascii="Times New Roman" w:hAnsi="Times New Roman" w:cs="Times New Roman"/>
          <w:sz w:val="28"/>
          <w:szCs w:val="28"/>
        </w:rPr>
        <w:t>соло,</w:t>
      </w:r>
      <w:r w:rsidR="00030633">
        <w:rPr>
          <w:rFonts w:ascii="Times New Roman" w:hAnsi="Times New Roman" w:cs="Times New Roman"/>
          <w:sz w:val="28"/>
          <w:szCs w:val="28"/>
        </w:rPr>
        <w:t xml:space="preserve"> дуэты, трио, квартет, ансамбль. Возраст участников неограничен</w:t>
      </w:r>
      <w:r w:rsidR="0014390C">
        <w:rPr>
          <w:rFonts w:ascii="Times New Roman" w:hAnsi="Times New Roman" w:cs="Times New Roman"/>
          <w:sz w:val="28"/>
          <w:szCs w:val="28"/>
        </w:rPr>
        <w:t>.</w:t>
      </w:r>
    </w:p>
    <w:p w14:paraId="402672F7" w14:textId="7EA6B61D" w:rsidR="00030633" w:rsidRDefault="00030633"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Необходимо представить </w:t>
      </w:r>
      <w:r w:rsidR="00667DA7">
        <w:rPr>
          <w:rFonts w:ascii="Times New Roman" w:hAnsi="Times New Roman" w:cs="Times New Roman"/>
          <w:sz w:val="28"/>
          <w:szCs w:val="28"/>
        </w:rPr>
        <w:t>несколько интересных фактов</w:t>
      </w:r>
      <w:r w:rsidR="0017560F">
        <w:rPr>
          <w:rFonts w:ascii="Times New Roman" w:hAnsi="Times New Roman" w:cs="Times New Roman"/>
          <w:sz w:val="28"/>
          <w:szCs w:val="28"/>
        </w:rPr>
        <w:t xml:space="preserve"> об участнике(ах)</w:t>
      </w:r>
      <w:r>
        <w:rPr>
          <w:rFonts w:ascii="Times New Roman" w:hAnsi="Times New Roman" w:cs="Times New Roman"/>
          <w:sz w:val="28"/>
          <w:szCs w:val="28"/>
        </w:rPr>
        <w:t>, котор</w:t>
      </w:r>
      <w:r w:rsidR="00667DA7">
        <w:rPr>
          <w:rFonts w:ascii="Times New Roman" w:hAnsi="Times New Roman" w:cs="Times New Roman"/>
          <w:sz w:val="28"/>
          <w:szCs w:val="28"/>
        </w:rPr>
        <w:t xml:space="preserve">ые </w:t>
      </w:r>
      <w:r>
        <w:rPr>
          <w:rFonts w:ascii="Times New Roman" w:hAnsi="Times New Roman" w:cs="Times New Roman"/>
          <w:sz w:val="28"/>
          <w:szCs w:val="28"/>
        </w:rPr>
        <w:t>отража</w:t>
      </w:r>
      <w:r w:rsidR="00667DA7">
        <w:rPr>
          <w:rFonts w:ascii="Times New Roman" w:hAnsi="Times New Roman" w:cs="Times New Roman"/>
          <w:sz w:val="28"/>
          <w:szCs w:val="28"/>
        </w:rPr>
        <w:t>ю</w:t>
      </w:r>
      <w:r>
        <w:rPr>
          <w:rFonts w:ascii="Times New Roman" w:hAnsi="Times New Roman" w:cs="Times New Roman"/>
          <w:sz w:val="28"/>
          <w:szCs w:val="28"/>
        </w:rPr>
        <w:t>т</w:t>
      </w:r>
      <w:r w:rsidR="008C6258">
        <w:rPr>
          <w:rFonts w:ascii="Times New Roman" w:hAnsi="Times New Roman" w:cs="Times New Roman"/>
          <w:sz w:val="28"/>
          <w:szCs w:val="28"/>
        </w:rPr>
        <w:t xml:space="preserve"> его(их)</w:t>
      </w:r>
      <w:r w:rsidR="008C6258" w:rsidRPr="008C6258">
        <w:rPr>
          <w:rFonts w:ascii="Times New Roman" w:hAnsi="Times New Roman" w:cs="Times New Roman"/>
          <w:sz w:val="28"/>
          <w:szCs w:val="28"/>
        </w:rPr>
        <w:t xml:space="preserve"> </w:t>
      </w:r>
      <w:r w:rsidR="00667DA7">
        <w:rPr>
          <w:rFonts w:ascii="Times New Roman" w:hAnsi="Times New Roman" w:cs="Times New Roman"/>
          <w:sz w:val="28"/>
          <w:szCs w:val="28"/>
        </w:rPr>
        <w:t>особенности</w:t>
      </w:r>
      <w:r w:rsidR="008C6258">
        <w:rPr>
          <w:rFonts w:ascii="Times New Roman" w:hAnsi="Times New Roman" w:cs="Times New Roman"/>
          <w:sz w:val="28"/>
          <w:szCs w:val="28"/>
        </w:rPr>
        <w:t>,</w:t>
      </w:r>
      <w:r>
        <w:rPr>
          <w:rFonts w:ascii="Times New Roman" w:hAnsi="Times New Roman" w:cs="Times New Roman"/>
          <w:sz w:val="28"/>
          <w:szCs w:val="28"/>
        </w:rPr>
        <w:t xml:space="preserve"> нек</w:t>
      </w:r>
      <w:r w:rsidR="008C6258">
        <w:rPr>
          <w:rFonts w:ascii="Times New Roman" w:hAnsi="Times New Roman" w:cs="Times New Roman"/>
          <w:sz w:val="28"/>
          <w:szCs w:val="28"/>
        </w:rPr>
        <w:t>ую</w:t>
      </w:r>
      <w:r>
        <w:rPr>
          <w:rFonts w:ascii="Times New Roman" w:hAnsi="Times New Roman" w:cs="Times New Roman"/>
          <w:sz w:val="28"/>
          <w:szCs w:val="28"/>
        </w:rPr>
        <w:t xml:space="preserve"> характеристик</w:t>
      </w:r>
      <w:r w:rsidR="008C6258">
        <w:rPr>
          <w:rFonts w:ascii="Times New Roman" w:hAnsi="Times New Roman" w:cs="Times New Roman"/>
          <w:sz w:val="28"/>
          <w:szCs w:val="28"/>
        </w:rPr>
        <w:t>у</w:t>
      </w:r>
      <w:r w:rsidR="00667DA7">
        <w:rPr>
          <w:rFonts w:ascii="Times New Roman" w:hAnsi="Times New Roman" w:cs="Times New Roman"/>
          <w:sz w:val="28"/>
          <w:szCs w:val="28"/>
        </w:rPr>
        <w:t xml:space="preserve">: </w:t>
      </w:r>
      <w:r>
        <w:rPr>
          <w:rFonts w:ascii="Times New Roman" w:hAnsi="Times New Roman" w:cs="Times New Roman"/>
          <w:sz w:val="28"/>
          <w:szCs w:val="28"/>
        </w:rPr>
        <w:t xml:space="preserve">интересные </w:t>
      </w:r>
      <w:r w:rsidR="00667DA7">
        <w:rPr>
          <w:rFonts w:ascii="Times New Roman" w:hAnsi="Times New Roman" w:cs="Times New Roman"/>
          <w:sz w:val="28"/>
          <w:szCs w:val="28"/>
        </w:rPr>
        <w:t>истории</w:t>
      </w:r>
      <w:r w:rsidR="008C6258">
        <w:rPr>
          <w:rFonts w:ascii="Times New Roman" w:hAnsi="Times New Roman" w:cs="Times New Roman"/>
          <w:sz w:val="28"/>
          <w:szCs w:val="28"/>
        </w:rPr>
        <w:t xml:space="preserve"> из биографии</w:t>
      </w:r>
      <w:r>
        <w:rPr>
          <w:rFonts w:ascii="Times New Roman" w:hAnsi="Times New Roman" w:cs="Times New Roman"/>
          <w:sz w:val="28"/>
          <w:szCs w:val="28"/>
        </w:rPr>
        <w:t>, связанные с музыкой</w:t>
      </w:r>
      <w:r w:rsidR="00667DA7">
        <w:rPr>
          <w:rFonts w:ascii="Times New Roman" w:hAnsi="Times New Roman" w:cs="Times New Roman"/>
          <w:sz w:val="28"/>
          <w:szCs w:val="28"/>
        </w:rPr>
        <w:t xml:space="preserve"> и др.</w:t>
      </w:r>
    </w:p>
    <w:p w14:paraId="4FE92384" w14:textId="1FBD9364" w:rsidR="008C6258" w:rsidRDefault="00943620"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390C">
        <w:rPr>
          <w:rFonts w:ascii="Times New Roman" w:hAnsi="Times New Roman" w:cs="Times New Roman"/>
          <w:sz w:val="28"/>
          <w:szCs w:val="28"/>
        </w:rPr>
        <w:t>3</w:t>
      </w:r>
      <w:r>
        <w:rPr>
          <w:rFonts w:ascii="Times New Roman" w:hAnsi="Times New Roman" w:cs="Times New Roman"/>
          <w:sz w:val="28"/>
          <w:szCs w:val="28"/>
        </w:rPr>
        <w:t xml:space="preserve">. Участники исполняют одно музыкальное произведение, хронометраж которого не более </w:t>
      </w:r>
      <w:r w:rsidR="00BC4A21">
        <w:rPr>
          <w:rFonts w:ascii="Times New Roman" w:hAnsi="Times New Roman" w:cs="Times New Roman"/>
          <w:sz w:val="28"/>
          <w:szCs w:val="28"/>
        </w:rPr>
        <w:t>3</w:t>
      </w:r>
      <w:r>
        <w:rPr>
          <w:rFonts w:ascii="Times New Roman" w:hAnsi="Times New Roman" w:cs="Times New Roman"/>
          <w:sz w:val="28"/>
          <w:szCs w:val="28"/>
        </w:rPr>
        <w:t xml:space="preserve"> минут. </w:t>
      </w:r>
      <w:r w:rsidR="0017560F">
        <w:rPr>
          <w:rFonts w:ascii="Times New Roman" w:hAnsi="Times New Roman" w:cs="Times New Roman"/>
          <w:sz w:val="28"/>
          <w:szCs w:val="28"/>
        </w:rPr>
        <w:t xml:space="preserve">Фонограмма в формате </w:t>
      </w:r>
      <w:r w:rsidR="0017560F">
        <w:rPr>
          <w:rFonts w:ascii="Times New Roman" w:hAnsi="Times New Roman" w:cs="Times New Roman"/>
          <w:sz w:val="28"/>
          <w:szCs w:val="28"/>
          <w:lang w:val="en-US"/>
        </w:rPr>
        <w:t>MP</w:t>
      </w:r>
      <w:r w:rsidR="0017560F" w:rsidRPr="0017560F">
        <w:rPr>
          <w:rFonts w:ascii="Times New Roman" w:hAnsi="Times New Roman" w:cs="Times New Roman"/>
          <w:sz w:val="28"/>
          <w:szCs w:val="28"/>
        </w:rPr>
        <w:t>3</w:t>
      </w:r>
      <w:r w:rsidR="00667DA7">
        <w:rPr>
          <w:rFonts w:ascii="Times New Roman" w:hAnsi="Times New Roman" w:cs="Times New Roman"/>
          <w:sz w:val="28"/>
          <w:szCs w:val="28"/>
        </w:rPr>
        <w:t xml:space="preserve"> вместе с заявкой</w:t>
      </w:r>
      <w:r w:rsidR="00291469">
        <w:rPr>
          <w:rFonts w:ascii="Times New Roman" w:hAnsi="Times New Roman" w:cs="Times New Roman"/>
          <w:sz w:val="28"/>
          <w:szCs w:val="28"/>
        </w:rPr>
        <w:t xml:space="preserve"> (в формате </w:t>
      </w:r>
      <w:r w:rsidR="00291469">
        <w:rPr>
          <w:rFonts w:ascii="Times New Roman" w:hAnsi="Times New Roman" w:cs="Times New Roman"/>
          <w:sz w:val="28"/>
          <w:szCs w:val="28"/>
          <w:lang w:val="en-US"/>
        </w:rPr>
        <w:t>Word</w:t>
      </w:r>
      <w:r w:rsidR="00291469" w:rsidRPr="00291469">
        <w:rPr>
          <w:rFonts w:ascii="Times New Roman" w:hAnsi="Times New Roman" w:cs="Times New Roman"/>
          <w:sz w:val="28"/>
          <w:szCs w:val="28"/>
        </w:rPr>
        <w:t>)</w:t>
      </w:r>
      <w:r w:rsidR="00667DA7">
        <w:rPr>
          <w:rFonts w:ascii="Times New Roman" w:hAnsi="Times New Roman" w:cs="Times New Roman"/>
          <w:sz w:val="28"/>
          <w:szCs w:val="28"/>
        </w:rPr>
        <w:t xml:space="preserve"> и согласием на обработку персональных данных </w:t>
      </w:r>
    </w:p>
    <w:p w14:paraId="46EF765C" w14:textId="3E044C21" w:rsidR="00943620" w:rsidRDefault="00291469" w:rsidP="008C6258">
      <w:pPr>
        <w:spacing w:after="0" w:line="360" w:lineRule="auto"/>
        <w:jc w:val="both"/>
        <w:rPr>
          <w:rFonts w:ascii="Times New Roman" w:hAnsi="Times New Roman" w:cs="Times New Roman"/>
          <w:sz w:val="28"/>
          <w:szCs w:val="28"/>
        </w:rPr>
      </w:pPr>
      <w:r w:rsidRPr="00291469">
        <w:rPr>
          <w:rFonts w:ascii="Times New Roman" w:hAnsi="Times New Roman" w:cs="Times New Roman"/>
          <w:sz w:val="28"/>
          <w:szCs w:val="28"/>
        </w:rPr>
        <w:t>(</w:t>
      </w:r>
      <w:r>
        <w:rPr>
          <w:rFonts w:ascii="Times New Roman" w:hAnsi="Times New Roman" w:cs="Times New Roman"/>
          <w:sz w:val="28"/>
          <w:szCs w:val="28"/>
        </w:rPr>
        <w:t xml:space="preserve">в формате </w:t>
      </w:r>
      <w:r>
        <w:rPr>
          <w:rFonts w:ascii="Times New Roman" w:hAnsi="Times New Roman" w:cs="Times New Roman"/>
          <w:sz w:val="28"/>
          <w:szCs w:val="28"/>
          <w:lang w:val="en-US"/>
        </w:rPr>
        <w:t>PDF</w:t>
      </w:r>
      <w:r>
        <w:rPr>
          <w:rFonts w:ascii="Times New Roman" w:hAnsi="Times New Roman" w:cs="Times New Roman"/>
          <w:sz w:val="28"/>
          <w:szCs w:val="28"/>
        </w:rPr>
        <w:t xml:space="preserve">) </w:t>
      </w:r>
      <w:r w:rsidR="00667DA7">
        <w:rPr>
          <w:rFonts w:ascii="Times New Roman" w:hAnsi="Times New Roman" w:cs="Times New Roman"/>
          <w:sz w:val="28"/>
          <w:szCs w:val="28"/>
        </w:rPr>
        <w:t xml:space="preserve">отправляется на электронную почту </w:t>
      </w:r>
      <w:hyperlink r:id="rId8" w:history="1">
        <w:r w:rsidR="00667DA7" w:rsidRPr="00565DFF">
          <w:rPr>
            <w:rStyle w:val="a3"/>
            <w:rFonts w:ascii="Times New Roman" w:hAnsi="Times New Roman" w:cs="Times New Roman"/>
            <w:sz w:val="28"/>
            <w:szCs w:val="28"/>
            <w:lang w:val="en-US"/>
          </w:rPr>
          <w:t>info</w:t>
        </w:r>
        <w:r w:rsidR="00667DA7" w:rsidRPr="00565DFF">
          <w:rPr>
            <w:rStyle w:val="a3"/>
            <w:rFonts w:ascii="Times New Roman" w:hAnsi="Times New Roman" w:cs="Times New Roman"/>
            <w:sz w:val="28"/>
            <w:szCs w:val="28"/>
          </w:rPr>
          <w:t>.</w:t>
        </w:r>
        <w:r w:rsidR="00667DA7" w:rsidRPr="00565DFF">
          <w:rPr>
            <w:rStyle w:val="a3"/>
            <w:rFonts w:ascii="Times New Roman" w:hAnsi="Times New Roman" w:cs="Times New Roman"/>
            <w:sz w:val="28"/>
            <w:szCs w:val="28"/>
            <w:lang w:val="en-US"/>
          </w:rPr>
          <w:t>uao</w:t>
        </w:r>
        <w:r w:rsidR="00667DA7" w:rsidRPr="00565DFF">
          <w:rPr>
            <w:rStyle w:val="a3"/>
            <w:rFonts w:ascii="Times New Roman" w:hAnsi="Times New Roman" w:cs="Times New Roman"/>
            <w:sz w:val="28"/>
            <w:szCs w:val="28"/>
          </w:rPr>
          <w:t>@</w:t>
        </w:r>
        <w:r w:rsidR="00667DA7" w:rsidRPr="00565DFF">
          <w:rPr>
            <w:rStyle w:val="a3"/>
            <w:rFonts w:ascii="Times New Roman" w:hAnsi="Times New Roman" w:cs="Times New Roman"/>
            <w:sz w:val="28"/>
            <w:szCs w:val="28"/>
            <w:lang w:val="en-US"/>
          </w:rPr>
          <w:t>mgoprof</w:t>
        </w:r>
        <w:r w:rsidR="00667DA7" w:rsidRPr="00565DFF">
          <w:rPr>
            <w:rStyle w:val="a3"/>
            <w:rFonts w:ascii="Times New Roman" w:hAnsi="Times New Roman" w:cs="Times New Roman"/>
            <w:sz w:val="28"/>
            <w:szCs w:val="28"/>
          </w:rPr>
          <w:t>.</w:t>
        </w:r>
        <w:r w:rsidR="00667DA7" w:rsidRPr="00565DFF">
          <w:rPr>
            <w:rStyle w:val="a3"/>
            <w:rFonts w:ascii="Times New Roman" w:hAnsi="Times New Roman" w:cs="Times New Roman"/>
            <w:sz w:val="28"/>
            <w:szCs w:val="28"/>
            <w:lang w:val="en-US"/>
          </w:rPr>
          <w:t>ru</w:t>
        </w:r>
      </w:hyperlink>
      <w:r w:rsidR="00667DA7" w:rsidRPr="00943620">
        <w:rPr>
          <w:rFonts w:ascii="Times New Roman" w:hAnsi="Times New Roman" w:cs="Times New Roman"/>
          <w:sz w:val="28"/>
          <w:szCs w:val="28"/>
        </w:rPr>
        <w:t xml:space="preserve"> </w:t>
      </w:r>
      <w:r w:rsidR="00667DA7">
        <w:rPr>
          <w:rFonts w:ascii="Times New Roman" w:hAnsi="Times New Roman" w:cs="Times New Roman"/>
          <w:sz w:val="28"/>
          <w:szCs w:val="28"/>
        </w:rPr>
        <w:t xml:space="preserve">до </w:t>
      </w:r>
      <w:r w:rsidR="0017560F">
        <w:rPr>
          <w:rFonts w:ascii="Times New Roman" w:hAnsi="Times New Roman" w:cs="Times New Roman"/>
          <w:sz w:val="28"/>
          <w:szCs w:val="28"/>
        </w:rPr>
        <w:t>11</w:t>
      </w:r>
      <w:r w:rsidR="00667DA7">
        <w:rPr>
          <w:rFonts w:ascii="Times New Roman" w:hAnsi="Times New Roman" w:cs="Times New Roman"/>
          <w:sz w:val="28"/>
          <w:szCs w:val="28"/>
        </w:rPr>
        <w:t>.04.202</w:t>
      </w:r>
      <w:r w:rsidR="0017560F">
        <w:rPr>
          <w:rFonts w:ascii="Times New Roman" w:hAnsi="Times New Roman" w:cs="Times New Roman"/>
          <w:sz w:val="28"/>
          <w:szCs w:val="28"/>
        </w:rPr>
        <w:t>5</w:t>
      </w:r>
      <w:r w:rsidR="00667DA7">
        <w:rPr>
          <w:rFonts w:ascii="Times New Roman" w:hAnsi="Times New Roman" w:cs="Times New Roman"/>
          <w:sz w:val="28"/>
          <w:szCs w:val="28"/>
        </w:rPr>
        <w:t xml:space="preserve">. </w:t>
      </w:r>
    </w:p>
    <w:p w14:paraId="2045BAFB" w14:textId="44402EED" w:rsidR="0014390C" w:rsidRDefault="0014390C"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Для сопровождения музыкального номера могут использованы видеоматериалы в формате МР4, их необходимо прислать </w:t>
      </w:r>
      <w:proofErr w:type="gramStart"/>
      <w:r>
        <w:rPr>
          <w:rFonts w:ascii="Times New Roman" w:hAnsi="Times New Roman" w:cs="Times New Roman"/>
          <w:sz w:val="28"/>
          <w:szCs w:val="28"/>
        </w:rPr>
        <w:t>вместе  с</w:t>
      </w:r>
      <w:proofErr w:type="gramEnd"/>
      <w:r>
        <w:rPr>
          <w:rFonts w:ascii="Times New Roman" w:hAnsi="Times New Roman" w:cs="Times New Roman"/>
          <w:sz w:val="28"/>
          <w:szCs w:val="28"/>
        </w:rPr>
        <w:t xml:space="preserve"> заявкой.</w:t>
      </w:r>
    </w:p>
    <w:p w14:paraId="5926F8CA" w14:textId="619FE51D" w:rsidR="00696DDF" w:rsidRPr="00943620" w:rsidRDefault="0014390C"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696DDF">
        <w:rPr>
          <w:rFonts w:ascii="Times New Roman" w:hAnsi="Times New Roman" w:cs="Times New Roman"/>
          <w:sz w:val="28"/>
          <w:szCs w:val="28"/>
        </w:rPr>
        <w:t xml:space="preserve">Участие в Конкурсе подразумевает безусловное согласие конкурсантов со всеми пунктами данного Положения. </w:t>
      </w:r>
    </w:p>
    <w:p w14:paraId="10C72ECB" w14:textId="77777777" w:rsidR="00F04AA5" w:rsidRPr="00C856F3" w:rsidRDefault="00F04AA5" w:rsidP="0017417B">
      <w:pPr>
        <w:spacing w:after="0" w:line="360" w:lineRule="auto"/>
        <w:ind w:firstLine="851"/>
        <w:jc w:val="both"/>
        <w:rPr>
          <w:rFonts w:ascii="Times New Roman" w:hAnsi="Times New Roman" w:cs="Times New Roman"/>
          <w:sz w:val="28"/>
          <w:szCs w:val="28"/>
        </w:rPr>
      </w:pPr>
    </w:p>
    <w:p w14:paraId="445ACC61" w14:textId="10B9BCE6" w:rsidR="00DE2A99" w:rsidRDefault="00B34C4C" w:rsidP="0017417B">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4</w:t>
      </w:r>
      <w:r w:rsidR="00DE2A99" w:rsidRPr="00C81484">
        <w:rPr>
          <w:rFonts w:ascii="Times New Roman" w:hAnsi="Times New Roman" w:cs="Times New Roman"/>
          <w:b/>
          <w:sz w:val="28"/>
          <w:szCs w:val="28"/>
        </w:rPr>
        <w:t xml:space="preserve">. </w:t>
      </w:r>
      <w:r>
        <w:rPr>
          <w:rFonts w:ascii="Times New Roman" w:hAnsi="Times New Roman" w:cs="Times New Roman"/>
          <w:b/>
          <w:sz w:val="28"/>
          <w:szCs w:val="28"/>
        </w:rPr>
        <w:t>Сроки и место проведения</w:t>
      </w:r>
    </w:p>
    <w:p w14:paraId="5D3F3EEC" w14:textId="5F4E0A6C" w:rsidR="007E6033" w:rsidRDefault="007E6033" w:rsidP="00DF6D04">
      <w:pPr>
        <w:spacing w:after="0" w:line="360" w:lineRule="auto"/>
        <w:ind w:firstLine="360"/>
        <w:jc w:val="both"/>
        <w:rPr>
          <w:rFonts w:ascii="Times New Roman" w:hAnsi="Times New Roman" w:cs="Times New Roman"/>
          <w:sz w:val="28"/>
          <w:szCs w:val="28"/>
        </w:rPr>
      </w:pPr>
      <w:r w:rsidRPr="007E6033">
        <w:rPr>
          <w:rFonts w:ascii="Times New Roman" w:hAnsi="Times New Roman" w:cs="Times New Roman"/>
          <w:bCs/>
          <w:sz w:val="28"/>
          <w:szCs w:val="28"/>
        </w:rPr>
        <w:t>4.1</w:t>
      </w:r>
      <w:r>
        <w:rPr>
          <w:rFonts w:ascii="Times New Roman" w:hAnsi="Times New Roman" w:cs="Times New Roman"/>
          <w:bCs/>
          <w:sz w:val="28"/>
          <w:szCs w:val="28"/>
        </w:rPr>
        <w:t xml:space="preserve"> </w:t>
      </w:r>
      <w:r>
        <w:rPr>
          <w:rFonts w:ascii="Times New Roman" w:hAnsi="Times New Roman" w:cs="Times New Roman"/>
          <w:sz w:val="28"/>
          <w:szCs w:val="28"/>
        </w:rPr>
        <w:t>Конкурс проводится в очно-заочной форме в 2 этапа:</w:t>
      </w:r>
    </w:p>
    <w:p w14:paraId="5E5DD5A0" w14:textId="77777777" w:rsidR="007E6033" w:rsidRDefault="007E6033" w:rsidP="007E6033">
      <w:pPr>
        <w:pStyle w:val="a9"/>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Первый этап заочный. </w:t>
      </w:r>
    </w:p>
    <w:p w14:paraId="50D9388F" w14:textId="3AE05FEC" w:rsidR="007E6033" w:rsidRDefault="007E6033" w:rsidP="007E6033">
      <w:pPr>
        <w:pStyle w:val="a9"/>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B34C4C">
        <w:rPr>
          <w:rFonts w:ascii="Times New Roman" w:hAnsi="Times New Roman" w:cs="Times New Roman"/>
          <w:sz w:val="28"/>
          <w:szCs w:val="28"/>
        </w:rPr>
        <w:t xml:space="preserve"> </w:t>
      </w:r>
      <w:r w:rsidR="0017560F">
        <w:rPr>
          <w:rFonts w:ascii="Times New Roman" w:hAnsi="Times New Roman" w:cs="Times New Roman"/>
          <w:sz w:val="28"/>
          <w:szCs w:val="28"/>
        </w:rPr>
        <w:t>01</w:t>
      </w:r>
      <w:r w:rsidRPr="00B34C4C">
        <w:rPr>
          <w:rFonts w:ascii="Times New Roman" w:hAnsi="Times New Roman" w:cs="Times New Roman"/>
          <w:sz w:val="28"/>
          <w:szCs w:val="28"/>
        </w:rPr>
        <w:t>.0</w:t>
      </w:r>
      <w:r w:rsidR="0017560F">
        <w:rPr>
          <w:rFonts w:ascii="Times New Roman" w:hAnsi="Times New Roman" w:cs="Times New Roman"/>
          <w:sz w:val="28"/>
          <w:szCs w:val="28"/>
        </w:rPr>
        <w:t>4</w:t>
      </w:r>
      <w:r>
        <w:rPr>
          <w:rFonts w:ascii="Times New Roman" w:hAnsi="Times New Roman" w:cs="Times New Roman"/>
          <w:sz w:val="28"/>
          <w:szCs w:val="28"/>
        </w:rPr>
        <w:t>.202</w:t>
      </w:r>
      <w:r w:rsidR="0017560F">
        <w:rPr>
          <w:rFonts w:ascii="Times New Roman" w:hAnsi="Times New Roman" w:cs="Times New Roman"/>
          <w:sz w:val="28"/>
          <w:szCs w:val="28"/>
        </w:rPr>
        <w:t>5</w:t>
      </w:r>
      <w:r w:rsidRPr="00B34C4C">
        <w:rPr>
          <w:rFonts w:ascii="Times New Roman" w:hAnsi="Times New Roman" w:cs="Times New Roman"/>
          <w:sz w:val="28"/>
          <w:szCs w:val="28"/>
        </w:rPr>
        <w:t xml:space="preserve"> по </w:t>
      </w:r>
      <w:r w:rsidR="0017560F">
        <w:rPr>
          <w:rFonts w:ascii="Times New Roman" w:hAnsi="Times New Roman" w:cs="Times New Roman"/>
          <w:sz w:val="28"/>
          <w:szCs w:val="28"/>
        </w:rPr>
        <w:t>11</w:t>
      </w:r>
      <w:r w:rsidRPr="00B34C4C">
        <w:rPr>
          <w:rFonts w:ascii="Times New Roman" w:hAnsi="Times New Roman" w:cs="Times New Roman"/>
          <w:sz w:val="28"/>
          <w:szCs w:val="28"/>
        </w:rPr>
        <w:t>.0</w:t>
      </w:r>
      <w:r>
        <w:rPr>
          <w:rFonts w:ascii="Times New Roman" w:hAnsi="Times New Roman" w:cs="Times New Roman"/>
          <w:sz w:val="28"/>
          <w:szCs w:val="28"/>
        </w:rPr>
        <w:t>4.202</w:t>
      </w:r>
      <w:r w:rsidR="0017560F">
        <w:rPr>
          <w:rFonts w:ascii="Times New Roman" w:hAnsi="Times New Roman" w:cs="Times New Roman"/>
          <w:sz w:val="28"/>
          <w:szCs w:val="28"/>
        </w:rPr>
        <w:t>5</w:t>
      </w:r>
      <w:r>
        <w:rPr>
          <w:rFonts w:ascii="Times New Roman" w:hAnsi="Times New Roman" w:cs="Times New Roman"/>
          <w:sz w:val="28"/>
          <w:szCs w:val="28"/>
        </w:rPr>
        <w:t xml:space="preserve"> – п</w:t>
      </w:r>
      <w:r w:rsidRPr="00B34C4C">
        <w:rPr>
          <w:rFonts w:ascii="Times New Roman" w:hAnsi="Times New Roman" w:cs="Times New Roman"/>
          <w:sz w:val="28"/>
          <w:szCs w:val="28"/>
        </w:rPr>
        <w:t>рие</w:t>
      </w:r>
      <w:r>
        <w:rPr>
          <w:rFonts w:ascii="Times New Roman" w:hAnsi="Times New Roman" w:cs="Times New Roman"/>
          <w:sz w:val="28"/>
          <w:szCs w:val="28"/>
        </w:rPr>
        <w:t xml:space="preserve">м </w:t>
      </w:r>
      <w:r w:rsidRPr="00B34C4C">
        <w:rPr>
          <w:rFonts w:ascii="Times New Roman" w:hAnsi="Times New Roman" w:cs="Times New Roman"/>
          <w:sz w:val="28"/>
          <w:szCs w:val="28"/>
        </w:rPr>
        <w:t>заявок</w:t>
      </w:r>
      <w:r w:rsidR="0017560F">
        <w:rPr>
          <w:rFonts w:ascii="Times New Roman" w:hAnsi="Times New Roman" w:cs="Times New Roman"/>
          <w:sz w:val="28"/>
          <w:szCs w:val="28"/>
        </w:rPr>
        <w:t>, формирование концертной программы</w:t>
      </w:r>
    </w:p>
    <w:p w14:paraId="30F6588F" w14:textId="64BAA81A" w:rsidR="007E6033" w:rsidRDefault="007E6033" w:rsidP="007E6033">
      <w:pPr>
        <w:pStyle w:val="a9"/>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Второй этап очный</w:t>
      </w:r>
      <w:r w:rsidR="0014390C">
        <w:rPr>
          <w:rFonts w:ascii="Times New Roman" w:hAnsi="Times New Roman" w:cs="Times New Roman"/>
          <w:sz w:val="28"/>
          <w:szCs w:val="28"/>
        </w:rPr>
        <w:t xml:space="preserve"> 17 апреля 2025 года:</w:t>
      </w:r>
    </w:p>
    <w:p w14:paraId="47AE5AAD" w14:textId="7C300A5E" w:rsidR="0014390C" w:rsidRDefault="0014390C" w:rsidP="0014390C">
      <w:pPr>
        <w:pStyle w:val="a9"/>
        <w:spacing w:after="0" w:line="360" w:lineRule="auto"/>
        <w:jc w:val="both"/>
        <w:rPr>
          <w:rFonts w:ascii="Times New Roman" w:hAnsi="Times New Roman" w:cs="Times New Roman"/>
          <w:sz w:val="28"/>
          <w:szCs w:val="28"/>
        </w:rPr>
      </w:pPr>
      <w:r>
        <w:rPr>
          <w:rFonts w:ascii="Times New Roman" w:hAnsi="Times New Roman" w:cs="Times New Roman"/>
          <w:sz w:val="28"/>
          <w:szCs w:val="28"/>
        </w:rPr>
        <w:t>15.30 до 16.30 – репетиция в порядке живой очереди;</w:t>
      </w:r>
    </w:p>
    <w:p w14:paraId="75B04627" w14:textId="754A3001" w:rsidR="007E6033" w:rsidRDefault="008C6258" w:rsidP="007E6033">
      <w:pPr>
        <w:pStyle w:val="a9"/>
        <w:spacing w:after="0" w:line="360" w:lineRule="auto"/>
        <w:jc w:val="both"/>
        <w:rPr>
          <w:rFonts w:ascii="Times New Roman" w:hAnsi="Times New Roman" w:cs="Times New Roman"/>
          <w:sz w:val="28"/>
          <w:szCs w:val="28"/>
        </w:rPr>
      </w:pPr>
      <w:r>
        <w:rPr>
          <w:rFonts w:ascii="Times New Roman" w:hAnsi="Times New Roman" w:cs="Times New Roman"/>
          <w:sz w:val="28"/>
          <w:szCs w:val="28"/>
        </w:rPr>
        <w:t>17.00</w:t>
      </w:r>
      <w:r w:rsidR="007E6033">
        <w:rPr>
          <w:rFonts w:ascii="Times New Roman" w:hAnsi="Times New Roman" w:cs="Times New Roman"/>
          <w:sz w:val="28"/>
          <w:szCs w:val="28"/>
        </w:rPr>
        <w:t xml:space="preserve"> – </w:t>
      </w:r>
      <w:r w:rsidR="007E6033" w:rsidRPr="00B34C4C">
        <w:rPr>
          <w:rFonts w:ascii="Times New Roman" w:hAnsi="Times New Roman" w:cs="Times New Roman"/>
          <w:sz w:val="28"/>
          <w:szCs w:val="28"/>
        </w:rPr>
        <w:t>Галла-концерт</w:t>
      </w:r>
      <w:r w:rsidR="0014390C">
        <w:rPr>
          <w:rFonts w:ascii="Times New Roman" w:hAnsi="Times New Roman" w:cs="Times New Roman"/>
          <w:sz w:val="28"/>
          <w:szCs w:val="28"/>
        </w:rPr>
        <w:t>;</w:t>
      </w:r>
    </w:p>
    <w:p w14:paraId="2D48B253" w14:textId="577F49A5" w:rsidR="0014390C" w:rsidRDefault="0014390C" w:rsidP="007E6033">
      <w:pPr>
        <w:pStyle w:val="a9"/>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18.00 – </w:t>
      </w:r>
      <w:r w:rsidR="00DF6D04" w:rsidRPr="00B34C4C">
        <w:rPr>
          <w:rFonts w:ascii="Times New Roman" w:hAnsi="Times New Roman" w:cs="Times New Roman"/>
          <w:sz w:val="28"/>
          <w:szCs w:val="28"/>
        </w:rPr>
        <w:t xml:space="preserve">подведение итогов </w:t>
      </w:r>
      <w:r w:rsidR="00DF6D04">
        <w:rPr>
          <w:rFonts w:ascii="Times New Roman" w:hAnsi="Times New Roman" w:cs="Times New Roman"/>
          <w:sz w:val="28"/>
          <w:szCs w:val="28"/>
        </w:rPr>
        <w:t xml:space="preserve">и </w:t>
      </w:r>
      <w:r>
        <w:rPr>
          <w:rFonts w:ascii="Times New Roman" w:hAnsi="Times New Roman" w:cs="Times New Roman"/>
          <w:sz w:val="28"/>
          <w:szCs w:val="28"/>
        </w:rPr>
        <w:t>награждение победителей.</w:t>
      </w:r>
    </w:p>
    <w:p w14:paraId="77919D4B" w14:textId="7DF00D74" w:rsidR="008C6258" w:rsidRPr="00B34C4C" w:rsidRDefault="008C6258" w:rsidP="007E6033">
      <w:pPr>
        <w:pStyle w:val="a9"/>
        <w:spacing w:after="0" w:line="360" w:lineRule="auto"/>
        <w:jc w:val="both"/>
        <w:rPr>
          <w:rFonts w:ascii="Times New Roman" w:hAnsi="Times New Roman" w:cs="Times New Roman"/>
          <w:sz w:val="28"/>
          <w:szCs w:val="28"/>
        </w:rPr>
      </w:pPr>
      <w:r w:rsidRPr="00DF6D04">
        <w:rPr>
          <w:rFonts w:ascii="Times New Roman" w:hAnsi="Times New Roman" w:cs="Times New Roman"/>
          <w:b/>
          <w:bCs/>
          <w:sz w:val="28"/>
          <w:szCs w:val="28"/>
        </w:rPr>
        <w:t>Адрес проведения</w:t>
      </w:r>
      <w:r>
        <w:rPr>
          <w:rFonts w:ascii="Times New Roman" w:hAnsi="Times New Roman" w:cs="Times New Roman"/>
          <w:sz w:val="28"/>
          <w:szCs w:val="28"/>
        </w:rPr>
        <w:t>: Сумской проезд, д.6Б</w:t>
      </w:r>
      <w:r w:rsidR="0014390C">
        <w:rPr>
          <w:rFonts w:ascii="Times New Roman" w:hAnsi="Times New Roman" w:cs="Times New Roman"/>
          <w:sz w:val="28"/>
          <w:szCs w:val="28"/>
        </w:rPr>
        <w:t>, концертный зал</w:t>
      </w:r>
    </w:p>
    <w:p w14:paraId="4587A8F9" w14:textId="06804F11" w:rsidR="007E6033" w:rsidRPr="007E6033" w:rsidRDefault="007E6033" w:rsidP="0017417B">
      <w:pPr>
        <w:spacing w:after="0" w:line="360" w:lineRule="auto"/>
        <w:ind w:firstLine="851"/>
        <w:jc w:val="both"/>
        <w:rPr>
          <w:rFonts w:ascii="Times New Roman" w:hAnsi="Times New Roman" w:cs="Times New Roman"/>
          <w:bCs/>
          <w:sz w:val="28"/>
          <w:szCs w:val="28"/>
        </w:rPr>
      </w:pPr>
    </w:p>
    <w:p w14:paraId="2B0EF744" w14:textId="4C742DBD" w:rsidR="00A24AED" w:rsidRPr="000D60C7" w:rsidRDefault="00B34C4C" w:rsidP="00DF6D04">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4</w:t>
      </w:r>
      <w:r w:rsidR="00DE2A99" w:rsidRPr="00C81484">
        <w:rPr>
          <w:rFonts w:ascii="Times New Roman" w:hAnsi="Times New Roman" w:cs="Times New Roman"/>
          <w:sz w:val="28"/>
          <w:szCs w:val="28"/>
        </w:rPr>
        <w:t>.</w:t>
      </w:r>
      <w:r>
        <w:rPr>
          <w:rFonts w:ascii="Times New Roman" w:hAnsi="Times New Roman" w:cs="Times New Roman"/>
          <w:sz w:val="28"/>
          <w:szCs w:val="28"/>
        </w:rPr>
        <w:t>2</w:t>
      </w:r>
      <w:r w:rsidR="00DE2A99" w:rsidRPr="00C81484">
        <w:rPr>
          <w:rFonts w:ascii="Times New Roman" w:hAnsi="Times New Roman" w:cs="Times New Roman"/>
          <w:sz w:val="28"/>
          <w:szCs w:val="28"/>
        </w:rPr>
        <w:t>. Информация о результатах конкурса буд</w:t>
      </w:r>
      <w:r w:rsidR="0087051E" w:rsidRPr="00C81484">
        <w:rPr>
          <w:rFonts w:ascii="Times New Roman" w:hAnsi="Times New Roman" w:cs="Times New Roman"/>
          <w:sz w:val="28"/>
          <w:szCs w:val="28"/>
        </w:rPr>
        <w:t>е</w:t>
      </w:r>
      <w:r w:rsidR="00DE2A99" w:rsidRPr="00C81484">
        <w:rPr>
          <w:rFonts w:ascii="Times New Roman" w:hAnsi="Times New Roman" w:cs="Times New Roman"/>
          <w:sz w:val="28"/>
          <w:szCs w:val="28"/>
        </w:rPr>
        <w:t>т размещен</w:t>
      </w:r>
      <w:r w:rsidR="0087051E" w:rsidRPr="00C81484">
        <w:rPr>
          <w:rFonts w:ascii="Times New Roman" w:hAnsi="Times New Roman" w:cs="Times New Roman"/>
          <w:sz w:val="28"/>
          <w:szCs w:val="28"/>
        </w:rPr>
        <w:t>а</w:t>
      </w:r>
      <w:r w:rsidR="00A24AED">
        <w:rPr>
          <w:rFonts w:ascii="Times New Roman" w:hAnsi="Times New Roman" w:cs="Times New Roman"/>
          <w:sz w:val="28"/>
          <w:szCs w:val="28"/>
        </w:rPr>
        <w:t xml:space="preserve"> на </w:t>
      </w:r>
      <w:r w:rsidR="00C20BBF" w:rsidRPr="00C20BBF">
        <w:rPr>
          <w:rFonts w:ascii="Times New Roman" w:hAnsi="Times New Roman" w:cs="Times New Roman"/>
          <w:bCs/>
          <w:sz w:val="28"/>
          <w:szCs w:val="28"/>
        </w:rPr>
        <w:t>сайте ЮТО МГО Общероссийского Профсоюза образования</w:t>
      </w:r>
      <w:r w:rsidR="00C20BBF">
        <w:rPr>
          <w:rFonts w:ascii="Times New Roman" w:hAnsi="Times New Roman" w:cs="Times New Roman"/>
          <w:bCs/>
          <w:sz w:val="28"/>
          <w:szCs w:val="28"/>
        </w:rPr>
        <w:t xml:space="preserve">: </w:t>
      </w:r>
      <w:hyperlink r:id="rId9" w:history="1">
        <w:r w:rsidR="000D60C7" w:rsidRPr="000D60C7">
          <w:rPr>
            <w:rStyle w:val="a3"/>
            <w:rFonts w:ascii="Times New Roman" w:hAnsi="Times New Roman" w:cs="Times New Roman"/>
            <w:b/>
            <w:color w:val="auto"/>
            <w:sz w:val="28"/>
            <w:szCs w:val="28"/>
            <w:lang w:val="en-US"/>
          </w:rPr>
          <w:t>http</w:t>
        </w:r>
        <w:r w:rsidR="000D60C7" w:rsidRPr="000D60C7">
          <w:rPr>
            <w:rStyle w:val="a3"/>
            <w:rFonts w:ascii="Times New Roman" w:hAnsi="Times New Roman" w:cs="Times New Roman"/>
            <w:b/>
            <w:color w:val="auto"/>
            <w:sz w:val="28"/>
            <w:szCs w:val="28"/>
          </w:rPr>
          <w:t>://</w:t>
        </w:r>
        <w:proofErr w:type="spellStart"/>
        <w:r w:rsidR="000D60C7" w:rsidRPr="000D60C7">
          <w:rPr>
            <w:rStyle w:val="a3"/>
            <w:rFonts w:ascii="Times New Roman" w:hAnsi="Times New Roman" w:cs="Times New Roman"/>
            <w:b/>
            <w:color w:val="auto"/>
            <w:sz w:val="28"/>
            <w:szCs w:val="28"/>
            <w:lang w:val="en-US"/>
          </w:rPr>
          <w:t>uao</w:t>
        </w:r>
        <w:proofErr w:type="spellEnd"/>
        <w:r w:rsidR="000D60C7" w:rsidRPr="000D60C7">
          <w:rPr>
            <w:rStyle w:val="a3"/>
            <w:rFonts w:ascii="Times New Roman" w:hAnsi="Times New Roman" w:cs="Times New Roman"/>
            <w:b/>
            <w:color w:val="auto"/>
            <w:sz w:val="28"/>
            <w:szCs w:val="28"/>
          </w:rPr>
          <w:t>.</w:t>
        </w:r>
        <w:proofErr w:type="spellStart"/>
        <w:r w:rsidR="000D60C7" w:rsidRPr="000D60C7">
          <w:rPr>
            <w:rStyle w:val="a3"/>
            <w:rFonts w:ascii="Times New Roman" w:hAnsi="Times New Roman" w:cs="Times New Roman"/>
            <w:b/>
            <w:color w:val="auto"/>
            <w:sz w:val="28"/>
            <w:szCs w:val="28"/>
            <w:lang w:val="en-US"/>
          </w:rPr>
          <w:t>mgoprof</w:t>
        </w:r>
        <w:proofErr w:type="spellEnd"/>
        <w:r w:rsidR="000D60C7" w:rsidRPr="000D60C7">
          <w:rPr>
            <w:rStyle w:val="a3"/>
            <w:rFonts w:ascii="Times New Roman" w:hAnsi="Times New Roman" w:cs="Times New Roman"/>
            <w:b/>
            <w:color w:val="auto"/>
            <w:sz w:val="28"/>
            <w:szCs w:val="28"/>
          </w:rPr>
          <w:t>.</w:t>
        </w:r>
        <w:proofErr w:type="spellStart"/>
        <w:r w:rsidR="000D60C7" w:rsidRPr="000D60C7">
          <w:rPr>
            <w:rStyle w:val="a3"/>
            <w:rFonts w:ascii="Times New Roman" w:hAnsi="Times New Roman" w:cs="Times New Roman"/>
            <w:b/>
            <w:color w:val="auto"/>
            <w:sz w:val="28"/>
            <w:szCs w:val="28"/>
            <w:lang w:val="en-US"/>
          </w:rPr>
          <w:t>ru</w:t>
        </w:r>
        <w:proofErr w:type="spellEnd"/>
      </w:hyperlink>
    </w:p>
    <w:p w14:paraId="58E276AD" w14:textId="77777777" w:rsidR="000D60C7" w:rsidRPr="000D60C7" w:rsidRDefault="000D60C7" w:rsidP="0017417B">
      <w:pPr>
        <w:spacing w:after="0" w:line="360" w:lineRule="auto"/>
        <w:ind w:firstLine="851"/>
        <w:jc w:val="both"/>
        <w:rPr>
          <w:rFonts w:ascii="Times New Roman" w:hAnsi="Times New Roman" w:cs="Times New Roman"/>
          <w:bCs/>
          <w:sz w:val="28"/>
          <w:szCs w:val="28"/>
        </w:rPr>
      </w:pPr>
    </w:p>
    <w:p w14:paraId="7830A731" w14:textId="57F66B2C" w:rsidR="00DE2A99" w:rsidRDefault="00B34C4C" w:rsidP="0017417B">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5</w:t>
      </w:r>
      <w:r w:rsidR="00DE2A99" w:rsidRPr="00C81484">
        <w:rPr>
          <w:rFonts w:ascii="Times New Roman" w:hAnsi="Times New Roman" w:cs="Times New Roman"/>
          <w:b/>
          <w:sz w:val="28"/>
          <w:szCs w:val="28"/>
        </w:rPr>
        <w:t xml:space="preserve">. </w:t>
      </w:r>
      <w:r>
        <w:rPr>
          <w:rFonts w:ascii="Times New Roman" w:hAnsi="Times New Roman" w:cs="Times New Roman"/>
          <w:b/>
          <w:sz w:val="28"/>
          <w:szCs w:val="28"/>
        </w:rPr>
        <w:t>Подведение итогов и награждение победителей</w:t>
      </w:r>
    </w:p>
    <w:p w14:paraId="237A4955" w14:textId="1E71E716" w:rsidR="00B34C4C" w:rsidRPr="00B34C4C" w:rsidRDefault="00B34C4C" w:rsidP="00DF6D04">
      <w:pPr>
        <w:spacing w:after="0" w:line="360" w:lineRule="auto"/>
        <w:ind w:firstLine="708"/>
        <w:jc w:val="both"/>
        <w:rPr>
          <w:rFonts w:ascii="Times New Roman" w:hAnsi="Times New Roman" w:cs="Times New Roman"/>
          <w:bCs/>
          <w:sz w:val="28"/>
          <w:szCs w:val="28"/>
        </w:rPr>
      </w:pPr>
      <w:r w:rsidRPr="00B34C4C">
        <w:rPr>
          <w:rFonts w:ascii="Times New Roman" w:hAnsi="Times New Roman" w:cs="Times New Roman"/>
          <w:bCs/>
          <w:sz w:val="28"/>
          <w:szCs w:val="28"/>
        </w:rPr>
        <w:t>5.1.</w:t>
      </w:r>
      <w:r>
        <w:rPr>
          <w:rFonts w:ascii="Times New Roman" w:hAnsi="Times New Roman" w:cs="Times New Roman"/>
          <w:bCs/>
          <w:sz w:val="28"/>
          <w:szCs w:val="28"/>
        </w:rPr>
        <w:t xml:space="preserve"> Оргкомитет Конкурса формирует и утверждает состав жюри из числа высококвалифицированных и опытных специалистов. Решение жюри окончательны и пересмотру не подлежат</w:t>
      </w:r>
      <w:r w:rsidR="008C6258">
        <w:rPr>
          <w:rFonts w:ascii="Times New Roman" w:hAnsi="Times New Roman" w:cs="Times New Roman"/>
          <w:bCs/>
          <w:sz w:val="28"/>
          <w:szCs w:val="28"/>
        </w:rPr>
        <w:t>.</w:t>
      </w:r>
    </w:p>
    <w:p w14:paraId="40676BD6" w14:textId="12DD542A" w:rsidR="00F25985" w:rsidRDefault="00B34C4C"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E2A99" w:rsidRPr="00C81484">
        <w:rPr>
          <w:rFonts w:ascii="Times New Roman" w:hAnsi="Times New Roman" w:cs="Times New Roman"/>
          <w:sz w:val="28"/>
          <w:szCs w:val="28"/>
        </w:rPr>
        <w:t>.</w:t>
      </w:r>
      <w:r>
        <w:rPr>
          <w:rFonts w:ascii="Times New Roman" w:hAnsi="Times New Roman" w:cs="Times New Roman"/>
          <w:sz w:val="28"/>
          <w:szCs w:val="28"/>
        </w:rPr>
        <w:t>2</w:t>
      </w:r>
      <w:r w:rsidR="00DE2A99" w:rsidRPr="00C81484">
        <w:rPr>
          <w:rFonts w:ascii="Times New Roman" w:hAnsi="Times New Roman" w:cs="Times New Roman"/>
          <w:sz w:val="28"/>
          <w:szCs w:val="28"/>
        </w:rPr>
        <w:t xml:space="preserve">. </w:t>
      </w:r>
      <w:r>
        <w:rPr>
          <w:rFonts w:ascii="Times New Roman" w:hAnsi="Times New Roman" w:cs="Times New Roman"/>
          <w:sz w:val="28"/>
          <w:szCs w:val="28"/>
        </w:rPr>
        <w:t>Выступления жюри оценивает по следующим критериям:</w:t>
      </w:r>
    </w:p>
    <w:p w14:paraId="4FF29025" w14:textId="3590F849" w:rsidR="00BC4A21" w:rsidRDefault="00BC4A21" w:rsidP="001741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696DDF">
        <w:rPr>
          <w:rFonts w:ascii="Times New Roman" w:hAnsi="Times New Roman" w:cs="Times New Roman"/>
          <w:sz w:val="28"/>
          <w:szCs w:val="28"/>
        </w:rPr>
        <w:t xml:space="preserve"> </w:t>
      </w:r>
      <w:r>
        <w:rPr>
          <w:rFonts w:ascii="Times New Roman" w:hAnsi="Times New Roman" w:cs="Times New Roman"/>
          <w:sz w:val="28"/>
          <w:szCs w:val="28"/>
        </w:rPr>
        <w:t>ч</w:t>
      </w:r>
      <w:r w:rsidR="00667DA7">
        <w:rPr>
          <w:rFonts w:ascii="Times New Roman" w:hAnsi="Times New Roman" w:cs="Times New Roman"/>
          <w:sz w:val="28"/>
          <w:szCs w:val="28"/>
        </w:rPr>
        <w:t>и</w:t>
      </w:r>
      <w:r>
        <w:rPr>
          <w:rFonts w:ascii="Times New Roman" w:hAnsi="Times New Roman" w:cs="Times New Roman"/>
          <w:sz w:val="28"/>
          <w:szCs w:val="28"/>
        </w:rPr>
        <w:t>стота интонации и качество звучания;</w:t>
      </w:r>
    </w:p>
    <w:p w14:paraId="1D1116E9" w14:textId="6E031FB2" w:rsidR="00B34C4C" w:rsidRDefault="00B34C4C" w:rsidP="001741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исполнительское мастерство;</w:t>
      </w:r>
      <w:r w:rsidR="00696DDF">
        <w:rPr>
          <w:rFonts w:ascii="Times New Roman" w:hAnsi="Times New Roman" w:cs="Times New Roman"/>
          <w:sz w:val="28"/>
          <w:szCs w:val="28"/>
        </w:rPr>
        <w:t xml:space="preserve"> </w:t>
      </w:r>
    </w:p>
    <w:p w14:paraId="54B0FD01" w14:textId="7CB2D7BF" w:rsidR="00B34C4C" w:rsidRDefault="00B34C4C" w:rsidP="001741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C6258">
        <w:rPr>
          <w:rFonts w:ascii="Times New Roman" w:hAnsi="Times New Roman" w:cs="Times New Roman"/>
          <w:sz w:val="28"/>
          <w:szCs w:val="28"/>
        </w:rPr>
        <w:t>оформление</w:t>
      </w:r>
      <w:r>
        <w:rPr>
          <w:rFonts w:ascii="Times New Roman" w:hAnsi="Times New Roman" w:cs="Times New Roman"/>
          <w:sz w:val="28"/>
          <w:szCs w:val="28"/>
        </w:rPr>
        <w:t>;</w:t>
      </w:r>
    </w:p>
    <w:p w14:paraId="01EF77F2" w14:textId="5A39B2FF" w:rsidR="00B34C4C" w:rsidRDefault="00B34C4C" w:rsidP="001741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696DDF">
        <w:rPr>
          <w:rFonts w:ascii="Times New Roman" w:hAnsi="Times New Roman" w:cs="Times New Roman"/>
          <w:sz w:val="28"/>
          <w:szCs w:val="28"/>
        </w:rPr>
        <w:t xml:space="preserve"> </w:t>
      </w:r>
      <w:r w:rsidR="00BA7D32">
        <w:rPr>
          <w:rFonts w:ascii="Times New Roman" w:hAnsi="Times New Roman" w:cs="Times New Roman"/>
          <w:sz w:val="28"/>
          <w:szCs w:val="28"/>
        </w:rPr>
        <w:t>сценическая культура</w:t>
      </w:r>
      <w:r w:rsidR="00BC4A21">
        <w:rPr>
          <w:rFonts w:ascii="Times New Roman" w:hAnsi="Times New Roman" w:cs="Times New Roman"/>
          <w:sz w:val="28"/>
          <w:szCs w:val="28"/>
        </w:rPr>
        <w:t>, культура исполнения;</w:t>
      </w:r>
    </w:p>
    <w:p w14:paraId="7E37D54B" w14:textId="7294CF4E" w:rsidR="00BC4A21" w:rsidRDefault="00BC4A21" w:rsidP="001741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696DDF">
        <w:rPr>
          <w:rFonts w:ascii="Times New Roman" w:hAnsi="Times New Roman" w:cs="Times New Roman"/>
          <w:sz w:val="28"/>
          <w:szCs w:val="28"/>
        </w:rPr>
        <w:t xml:space="preserve"> </w:t>
      </w:r>
      <w:r>
        <w:rPr>
          <w:rFonts w:ascii="Times New Roman" w:hAnsi="Times New Roman" w:cs="Times New Roman"/>
          <w:sz w:val="28"/>
          <w:szCs w:val="28"/>
        </w:rPr>
        <w:t>общее впечатление от исполнения, индивидуализм и оригинальность.</w:t>
      </w:r>
    </w:p>
    <w:p w14:paraId="1BE70AF5" w14:textId="331837A7" w:rsidR="00BA7D32" w:rsidRPr="00667DA7" w:rsidRDefault="00BA7D32" w:rsidP="00DF6D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5.3. По результатам конкурса определяются победители </w:t>
      </w:r>
      <w:r w:rsidR="00667DA7">
        <w:rPr>
          <w:rFonts w:ascii="Times New Roman" w:hAnsi="Times New Roman" w:cs="Times New Roman"/>
          <w:sz w:val="28"/>
          <w:szCs w:val="28"/>
        </w:rPr>
        <w:t>по н</w:t>
      </w:r>
      <w:r w:rsidR="00291469">
        <w:rPr>
          <w:rFonts w:ascii="Times New Roman" w:hAnsi="Times New Roman" w:cs="Times New Roman"/>
          <w:sz w:val="28"/>
          <w:szCs w:val="28"/>
        </w:rPr>
        <w:t>о</w:t>
      </w:r>
      <w:r w:rsidR="00667DA7">
        <w:rPr>
          <w:rFonts w:ascii="Times New Roman" w:hAnsi="Times New Roman" w:cs="Times New Roman"/>
          <w:sz w:val="28"/>
          <w:szCs w:val="28"/>
        </w:rPr>
        <w:t>минациям</w:t>
      </w:r>
      <w:r w:rsidR="00291469">
        <w:rPr>
          <w:rFonts w:ascii="Times New Roman" w:hAnsi="Times New Roman" w:cs="Times New Roman"/>
          <w:sz w:val="28"/>
          <w:szCs w:val="28"/>
        </w:rPr>
        <w:t>.</w:t>
      </w:r>
    </w:p>
    <w:p w14:paraId="78D3A6F5" w14:textId="41A94016" w:rsidR="00C000CC" w:rsidRPr="00C81484" w:rsidRDefault="00DE2A99" w:rsidP="00DF6D04">
      <w:pPr>
        <w:spacing w:after="0" w:line="360" w:lineRule="auto"/>
        <w:ind w:firstLine="708"/>
        <w:jc w:val="both"/>
        <w:rPr>
          <w:rFonts w:ascii="Times New Roman" w:hAnsi="Times New Roman" w:cs="Times New Roman"/>
          <w:sz w:val="28"/>
          <w:szCs w:val="28"/>
        </w:rPr>
      </w:pPr>
      <w:r w:rsidRPr="00C81484">
        <w:rPr>
          <w:rFonts w:ascii="Times New Roman" w:hAnsi="Times New Roman" w:cs="Times New Roman"/>
          <w:sz w:val="28"/>
          <w:szCs w:val="28"/>
        </w:rPr>
        <w:t>5.</w:t>
      </w:r>
      <w:r w:rsidR="00BA7D32">
        <w:rPr>
          <w:rFonts w:ascii="Times New Roman" w:hAnsi="Times New Roman" w:cs="Times New Roman"/>
          <w:sz w:val="28"/>
          <w:szCs w:val="28"/>
        </w:rPr>
        <w:t>4</w:t>
      </w:r>
      <w:r w:rsidRPr="00C81484">
        <w:rPr>
          <w:rFonts w:ascii="Times New Roman" w:hAnsi="Times New Roman" w:cs="Times New Roman"/>
          <w:sz w:val="28"/>
          <w:szCs w:val="28"/>
        </w:rPr>
        <w:t>. Жюри оставляет за собой право присуждать одно место нескольким участникам, а также не присуждать какое-либо место ни одному из участников.</w:t>
      </w:r>
    </w:p>
    <w:p w14:paraId="6AB8F62E" w14:textId="0E5434FA" w:rsidR="00C000CC" w:rsidRPr="00C81484" w:rsidRDefault="00DE2A99" w:rsidP="00DF6D04">
      <w:pPr>
        <w:spacing w:after="0" w:line="360" w:lineRule="auto"/>
        <w:ind w:firstLine="708"/>
        <w:jc w:val="both"/>
        <w:rPr>
          <w:rFonts w:ascii="Times New Roman" w:hAnsi="Times New Roman" w:cs="Times New Roman"/>
          <w:sz w:val="28"/>
          <w:szCs w:val="28"/>
        </w:rPr>
      </w:pPr>
      <w:r w:rsidRPr="00C81484">
        <w:rPr>
          <w:rFonts w:ascii="Times New Roman" w:hAnsi="Times New Roman" w:cs="Times New Roman"/>
          <w:sz w:val="28"/>
          <w:szCs w:val="28"/>
        </w:rPr>
        <w:t>5.</w:t>
      </w:r>
      <w:r w:rsidR="00DF6D04">
        <w:rPr>
          <w:rFonts w:ascii="Times New Roman" w:hAnsi="Times New Roman" w:cs="Times New Roman"/>
          <w:sz w:val="28"/>
          <w:szCs w:val="28"/>
        </w:rPr>
        <w:t>5</w:t>
      </w:r>
      <w:r w:rsidRPr="00C81484">
        <w:rPr>
          <w:rFonts w:ascii="Times New Roman" w:hAnsi="Times New Roman" w:cs="Times New Roman"/>
          <w:sz w:val="28"/>
          <w:szCs w:val="28"/>
        </w:rPr>
        <w:t xml:space="preserve">. </w:t>
      </w:r>
      <w:r w:rsidR="00C000CC" w:rsidRPr="00C81484">
        <w:rPr>
          <w:rFonts w:ascii="Times New Roman" w:hAnsi="Times New Roman" w:cs="Times New Roman"/>
          <w:sz w:val="28"/>
          <w:szCs w:val="28"/>
        </w:rPr>
        <w:t>Жюри вправе принимать решение об учреждении специальных номинаций.</w:t>
      </w:r>
    </w:p>
    <w:p w14:paraId="03DBAF4F" w14:textId="7DE26A05" w:rsidR="006A5DC2" w:rsidRDefault="006A5DC2" w:rsidP="0017417B">
      <w:pPr>
        <w:pStyle w:val="a9"/>
        <w:spacing w:after="0" w:line="360" w:lineRule="auto"/>
        <w:ind w:left="1571"/>
        <w:jc w:val="both"/>
        <w:rPr>
          <w:rFonts w:ascii="Times New Roman" w:hAnsi="Times New Roman" w:cs="Times New Roman"/>
          <w:sz w:val="28"/>
          <w:szCs w:val="28"/>
        </w:rPr>
      </w:pPr>
    </w:p>
    <w:p w14:paraId="720A2E76" w14:textId="0BA54D65" w:rsidR="00696DDF" w:rsidRDefault="00696DDF" w:rsidP="0017417B">
      <w:pPr>
        <w:pStyle w:val="a9"/>
        <w:spacing w:after="0" w:line="360" w:lineRule="auto"/>
        <w:ind w:left="1571"/>
        <w:jc w:val="both"/>
        <w:rPr>
          <w:rFonts w:ascii="Times New Roman" w:hAnsi="Times New Roman" w:cs="Times New Roman"/>
          <w:sz w:val="28"/>
          <w:szCs w:val="28"/>
        </w:rPr>
      </w:pPr>
    </w:p>
    <w:p w14:paraId="5F96DE27" w14:textId="39D55C6E" w:rsidR="00696DDF" w:rsidRDefault="00696DDF" w:rsidP="0017417B">
      <w:pPr>
        <w:pStyle w:val="a9"/>
        <w:spacing w:after="0" w:line="360" w:lineRule="auto"/>
        <w:ind w:left="1571"/>
        <w:jc w:val="both"/>
        <w:rPr>
          <w:rFonts w:ascii="Times New Roman" w:hAnsi="Times New Roman" w:cs="Times New Roman"/>
          <w:sz w:val="28"/>
          <w:szCs w:val="28"/>
        </w:rPr>
      </w:pPr>
    </w:p>
    <w:p w14:paraId="4947AEC5" w14:textId="5E0887FE" w:rsidR="00696DDF" w:rsidRDefault="00696DDF" w:rsidP="0017417B">
      <w:pPr>
        <w:pStyle w:val="a9"/>
        <w:spacing w:after="0" w:line="360" w:lineRule="auto"/>
        <w:ind w:left="1571"/>
        <w:jc w:val="both"/>
        <w:rPr>
          <w:rFonts w:ascii="Times New Roman" w:hAnsi="Times New Roman" w:cs="Times New Roman"/>
          <w:sz w:val="28"/>
          <w:szCs w:val="28"/>
        </w:rPr>
      </w:pPr>
    </w:p>
    <w:p w14:paraId="0855FF9B" w14:textId="663B9919" w:rsidR="00696DDF" w:rsidRDefault="00696DDF" w:rsidP="0017417B">
      <w:pPr>
        <w:pStyle w:val="a9"/>
        <w:spacing w:after="0" w:line="360" w:lineRule="auto"/>
        <w:ind w:left="1571"/>
        <w:jc w:val="both"/>
        <w:rPr>
          <w:rFonts w:ascii="Times New Roman" w:hAnsi="Times New Roman" w:cs="Times New Roman"/>
          <w:sz w:val="28"/>
          <w:szCs w:val="28"/>
        </w:rPr>
      </w:pPr>
    </w:p>
    <w:p w14:paraId="0C30DFEF" w14:textId="67AD5E0C" w:rsidR="007A788F" w:rsidRDefault="007A788F" w:rsidP="0017417B">
      <w:pPr>
        <w:spacing w:after="0" w:line="360" w:lineRule="auto"/>
        <w:jc w:val="both"/>
        <w:rPr>
          <w:rFonts w:ascii="Times New Roman" w:hAnsi="Times New Roman" w:cs="Times New Roman"/>
          <w:sz w:val="28"/>
          <w:szCs w:val="28"/>
        </w:rPr>
      </w:pPr>
    </w:p>
    <w:p w14:paraId="49B56F86" w14:textId="77777777" w:rsidR="007A788F" w:rsidRDefault="007A788F" w:rsidP="0017417B">
      <w:pPr>
        <w:spacing w:after="0" w:line="360" w:lineRule="auto"/>
        <w:jc w:val="both"/>
        <w:rPr>
          <w:rFonts w:ascii="Times New Roman" w:hAnsi="Times New Roman" w:cs="Times New Roman"/>
          <w:sz w:val="28"/>
          <w:szCs w:val="28"/>
        </w:rPr>
      </w:pPr>
    </w:p>
    <w:p w14:paraId="312B8ACB" w14:textId="77777777" w:rsidR="00601864" w:rsidRDefault="00601864" w:rsidP="0017417B">
      <w:pPr>
        <w:ind w:firstLine="6663"/>
        <w:jc w:val="both"/>
        <w:rPr>
          <w:rFonts w:ascii="Times New Roman" w:hAnsi="Times New Roman" w:cs="Times New Roman"/>
          <w:sz w:val="28"/>
          <w:szCs w:val="28"/>
        </w:rPr>
      </w:pPr>
    </w:p>
    <w:p w14:paraId="1CBD5092" w14:textId="77777777" w:rsidR="00601864" w:rsidRDefault="00601864" w:rsidP="0017417B">
      <w:pPr>
        <w:ind w:firstLine="6663"/>
        <w:jc w:val="both"/>
        <w:rPr>
          <w:rFonts w:ascii="Times New Roman" w:hAnsi="Times New Roman" w:cs="Times New Roman"/>
          <w:sz w:val="28"/>
          <w:szCs w:val="28"/>
        </w:rPr>
      </w:pPr>
    </w:p>
    <w:p w14:paraId="05A5F0E0" w14:textId="6E786B67" w:rsidR="0029504F" w:rsidRPr="0029504F" w:rsidRDefault="0029504F" w:rsidP="0017417B">
      <w:pPr>
        <w:ind w:firstLine="6663"/>
        <w:jc w:val="both"/>
        <w:rPr>
          <w:rFonts w:ascii="Times New Roman" w:hAnsi="Times New Roman" w:cs="Times New Roman"/>
          <w:sz w:val="28"/>
          <w:szCs w:val="28"/>
        </w:rPr>
      </w:pPr>
      <w:r w:rsidRPr="0029504F">
        <w:rPr>
          <w:rFonts w:ascii="Times New Roman" w:hAnsi="Times New Roman" w:cs="Times New Roman"/>
          <w:sz w:val="28"/>
          <w:szCs w:val="28"/>
        </w:rPr>
        <w:lastRenderedPageBreak/>
        <w:t>Приложение № 1</w:t>
      </w:r>
    </w:p>
    <w:p w14:paraId="4A167513" w14:textId="77777777" w:rsidR="0029504F" w:rsidRPr="0029504F" w:rsidRDefault="0029504F" w:rsidP="00882BD3">
      <w:pPr>
        <w:spacing w:before="360" w:after="240"/>
        <w:jc w:val="center"/>
        <w:rPr>
          <w:rFonts w:ascii="Times New Roman" w:hAnsi="Times New Roman" w:cs="Times New Roman"/>
          <w:b/>
          <w:sz w:val="28"/>
          <w:szCs w:val="28"/>
        </w:rPr>
      </w:pPr>
      <w:r w:rsidRPr="0029504F">
        <w:rPr>
          <w:rFonts w:ascii="Times New Roman" w:hAnsi="Times New Roman" w:cs="Times New Roman"/>
          <w:b/>
          <w:sz w:val="28"/>
          <w:szCs w:val="28"/>
        </w:rPr>
        <w:t>Заявка на участие в Конкурсе</w:t>
      </w:r>
    </w:p>
    <w:tbl>
      <w:tblPr>
        <w:tblStyle w:val="ac"/>
        <w:tblW w:w="0" w:type="auto"/>
        <w:tblLook w:val="04A0" w:firstRow="1" w:lastRow="0" w:firstColumn="1" w:lastColumn="0" w:noHBand="0" w:noVBand="1"/>
      </w:tblPr>
      <w:tblGrid>
        <w:gridCol w:w="2689"/>
        <w:gridCol w:w="6656"/>
      </w:tblGrid>
      <w:tr w:rsidR="0029504F" w14:paraId="657AC477" w14:textId="77777777" w:rsidTr="00882BD3">
        <w:tc>
          <w:tcPr>
            <w:tcW w:w="2689" w:type="dxa"/>
          </w:tcPr>
          <w:p w14:paraId="6B25DAED" w14:textId="77777777" w:rsidR="0029504F" w:rsidRDefault="0029504F" w:rsidP="00882BD3">
            <w:pPr>
              <w:rPr>
                <w:rFonts w:ascii="Times New Roman" w:hAnsi="Times New Roman" w:cs="Times New Roman"/>
                <w:b/>
                <w:sz w:val="28"/>
                <w:szCs w:val="28"/>
              </w:rPr>
            </w:pPr>
            <w:r w:rsidRPr="0029504F">
              <w:rPr>
                <w:rFonts w:ascii="Times New Roman" w:hAnsi="Times New Roman" w:cs="Times New Roman"/>
                <w:b/>
                <w:sz w:val="28"/>
                <w:szCs w:val="28"/>
              </w:rPr>
              <w:t>Образовательная организация</w:t>
            </w:r>
          </w:p>
          <w:p w14:paraId="5A96407A" w14:textId="77777777" w:rsidR="00882BD3" w:rsidRPr="0029504F" w:rsidRDefault="00882BD3" w:rsidP="00882BD3">
            <w:pPr>
              <w:rPr>
                <w:rFonts w:ascii="Times New Roman" w:hAnsi="Times New Roman" w:cs="Times New Roman"/>
                <w:b/>
                <w:sz w:val="28"/>
                <w:szCs w:val="28"/>
              </w:rPr>
            </w:pPr>
          </w:p>
        </w:tc>
        <w:tc>
          <w:tcPr>
            <w:tcW w:w="6656" w:type="dxa"/>
          </w:tcPr>
          <w:p w14:paraId="51347BB6" w14:textId="77777777" w:rsidR="0029504F" w:rsidRPr="00882BD3" w:rsidRDefault="0029504F" w:rsidP="00882BD3">
            <w:pPr>
              <w:jc w:val="both"/>
              <w:rPr>
                <w:rFonts w:ascii="Times New Roman" w:hAnsi="Times New Roman" w:cs="Times New Roman"/>
                <w:bCs/>
                <w:sz w:val="28"/>
                <w:szCs w:val="28"/>
              </w:rPr>
            </w:pPr>
          </w:p>
        </w:tc>
      </w:tr>
      <w:tr w:rsidR="0029504F" w14:paraId="0575D200" w14:textId="77777777" w:rsidTr="00882BD3">
        <w:tc>
          <w:tcPr>
            <w:tcW w:w="2689" w:type="dxa"/>
          </w:tcPr>
          <w:p w14:paraId="5B32FE51" w14:textId="77777777" w:rsidR="0029504F" w:rsidRDefault="0029504F" w:rsidP="00882BD3">
            <w:pPr>
              <w:rPr>
                <w:rFonts w:ascii="Times New Roman" w:hAnsi="Times New Roman" w:cs="Times New Roman"/>
                <w:b/>
                <w:sz w:val="28"/>
                <w:szCs w:val="28"/>
              </w:rPr>
            </w:pPr>
            <w:r w:rsidRPr="0029504F">
              <w:rPr>
                <w:rFonts w:ascii="Times New Roman" w:hAnsi="Times New Roman" w:cs="Times New Roman"/>
                <w:b/>
                <w:sz w:val="28"/>
                <w:szCs w:val="28"/>
              </w:rPr>
              <w:t>Ф.И.О.  исполнителя (полностью)</w:t>
            </w:r>
          </w:p>
          <w:p w14:paraId="31CFF0C8" w14:textId="77777777" w:rsidR="00882BD3" w:rsidRPr="0029504F" w:rsidRDefault="00882BD3" w:rsidP="00882BD3">
            <w:pPr>
              <w:rPr>
                <w:rFonts w:ascii="Times New Roman" w:hAnsi="Times New Roman" w:cs="Times New Roman"/>
                <w:b/>
                <w:sz w:val="28"/>
                <w:szCs w:val="28"/>
              </w:rPr>
            </w:pPr>
          </w:p>
        </w:tc>
        <w:tc>
          <w:tcPr>
            <w:tcW w:w="6656" w:type="dxa"/>
          </w:tcPr>
          <w:p w14:paraId="1155038C" w14:textId="77777777" w:rsidR="0029504F" w:rsidRPr="00882BD3" w:rsidRDefault="0029504F" w:rsidP="00882BD3">
            <w:pPr>
              <w:jc w:val="both"/>
              <w:rPr>
                <w:rFonts w:ascii="Times New Roman" w:hAnsi="Times New Roman" w:cs="Times New Roman"/>
                <w:bCs/>
                <w:sz w:val="28"/>
                <w:szCs w:val="28"/>
              </w:rPr>
            </w:pPr>
          </w:p>
        </w:tc>
      </w:tr>
      <w:tr w:rsidR="00291469" w14:paraId="19C2E083" w14:textId="77777777" w:rsidTr="00882BD3">
        <w:tc>
          <w:tcPr>
            <w:tcW w:w="2689" w:type="dxa"/>
          </w:tcPr>
          <w:p w14:paraId="4ED497BA" w14:textId="77777777" w:rsidR="00291469" w:rsidRDefault="00291469" w:rsidP="00882BD3">
            <w:pPr>
              <w:rPr>
                <w:rFonts w:ascii="Times New Roman" w:hAnsi="Times New Roman" w:cs="Times New Roman"/>
                <w:b/>
                <w:sz w:val="28"/>
                <w:szCs w:val="28"/>
              </w:rPr>
            </w:pPr>
            <w:r>
              <w:rPr>
                <w:rFonts w:ascii="Times New Roman" w:hAnsi="Times New Roman" w:cs="Times New Roman"/>
                <w:b/>
                <w:sz w:val="28"/>
                <w:szCs w:val="28"/>
              </w:rPr>
              <w:t>Должность</w:t>
            </w:r>
          </w:p>
          <w:p w14:paraId="69EAFE30" w14:textId="04FE513D" w:rsidR="00291469" w:rsidRPr="0029504F" w:rsidRDefault="00291469" w:rsidP="00882BD3">
            <w:pPr>
              <w:rPr>
                <w:rFonts w:ascii="Times New Roman" w:hAnsi="Times New Roman" w:cs="Times New Roman"/>
                <w:b/>
                <w:sz w:val="28"/>
                <w:szCs w:val="28"/>
              </w:rPr>
            </w:pPr>
          </w:p>
        </w:tc>
        <w:tc>
          <w:tcPr>
            <w:tcW w:w="6656" w:type="dxa"/>
          </w:tcPr>
          <w:p w14:paraId="7726777D" w14:textId="77777777" w:rsidR="00291469" w:rsidRPr="00882BD3" w:rsidRDefault="00291469" w:rsidP="00882BD3">
            <w:pPr>
              <w:jc w:val="both"/>
              <w:rPr>
                <w:rFonts w:ascii="Times New Roman" w:hAnsi="Times New Roman" w:cs="Times New Roman"/>
                <w:bCs/>
                <w:sz w:val="28"/>
                <w:szCs w:val="28"/>
              </w:rPr>
            </w:pPr>
          </w:p>
        </w:tc>
      </w:tr>
      <w:tr w:rsidR="0029504F" w14:paraId="330A07C0" w14:textId="77777777" w:rsidTr="00882BD3">
        <w:tc>
          <w:tcPr>
            <w:tcW w:w="2689" w:type="dxa"/>
          </w:tcPr>
          <w:p w14:paraId="6ADA7737" w14:textId="5E4D5267" w:rsidR="0029504F" w:rsidRDefault="00291469" w:rsidP="00882BD3">
            <w:pPr>
              <w:rPr>
                <w:rFonts w:ascii="Times New Roman" w:hAnsi="Times New Roman" w:cs="Times New Roman"/>
                <w:b/>
                <w:bCs/>
                <w:sz w:val="28"/>
                <w:szCs w:val="28"/>
              </w:rPr>
            </w:pPr>
            <w:r>
              <w:rPr>
                <w:rFonts w:ascii="Times New Roman" w:hAnsi="Times New Roman" w:cs="Times New Roman"/>
                <w:b/>
                <w:bCs/>
                <w:sz w:val="28"/>
                <w:szCs w:val="28"/>
              </w:rPr>
              <w:t>И</w:t>
            </w:r>
            <w:r w:rsidR="00601864" w:rsidRPr="00601864">
              <w:rPr>
                <w:rFonts w:ascii="Times New Roman" w:hAnsi="Times New Roman" w:cs="Times New Roman"/>
                <w:b/>
                <w:bCs/>
                <w:sz w:val="28"/>
                <w:szCs w:val="28"/>
              </w:rPr>
              <w:t xml:space="preserve">стория зарождения </w:t>
            </w:r>
            <w:r>
              <w:rPr>
                <w:rFonts w:ascii="Times New Roman" w:hAnsi="Times New Roman" w:cs="Times New Roman"/>
                <w:b/>
                <w:bCs/>
                <w:sz w:val="28"/>
                <w:szCs w:val="28"/>
              </w:rPr>
              <w:t>номера</w:t>
            </w:r>
            <w:r w:rsidR="00601864" w:rsidRPr="00601864">
              <w:rPr>
                <w:rFonts w:ascii="Times New Roman" w:hAnsi="Times New Roman" w:cs="Times New Roman"/>
                <w:b/>
                <w:bCs/>
                <w:sz w:val="28"/>
                <w:szCs w:val="28"/>
              </w:rPr>
              <w:t>, интересные факты, связанные с музыкой</w:t>
            </w:r>
          </w:p>
          <w:p w14:paraId="14061010" w14:textId="03682D5C" w:rsidR="00882BD3" w:rsidRPr="00601864" w:rsidRDefault="00882BD3" w:rsidP="00882BD3">
            <w:pPr>
              <w:rPr>
                <w:rFonts w:ascii="Times New Roman" w:hAnsi="Times New Roman" w:cs="Times New Roman"/>
                <w:b/>
                <w:bCs/>
                <w:sz w:val="28"/>
                <w:szCs w:val="28"/>
              </w:rPr>
            </w:pPr>
          </w:p>
        </w:tc>
        <w:tc>
          <w:tcPr>
            <w:tcW w:w="6656" w:type="dxa"/>
          </w:tcPr>
          <w:p w14:paraId="2A44F8D0" w14:textId="77777777" w:rsidR="0029504F" w:rsidRPr="00882BD3" w:rsidRDefault="0029504F" w:rsidP="00882BD3">
            <w:pPr>
              <w:spacing w:line="360" w:lineRule="auto"/>
              <w:ind w:firstLine="851"/>
              <w:jc w:val="both"/>
              <w:rPr>
                <w:bCs/>
                <w:sz w:val="28"/>
                <w:szCs w:val="28"/>
              </w:rPr>
            </w:pPr>
          </w:p>
        </w:tc>
      </w:tr>
      <w:tr w:rsidR="0029504F" w14:paraId="23C63B8D" w14:textId="77777777" w:rsidTr="00882BD3">
        <w:tc>
          <w:tcPr>
            <w:tcW w:w="2689" w:type="dxa"/>
          </w:tcPr>
          <w:p w14:paraId="4125BEA1" w14:textId="6842B876" w:rsidR="0029504F" w:rsidRPr="0029504F" w:rsidRDefault="0029504F" w:rsidP="00882BD3">
            <w:pPr>
              <w:rPr>
                <w:rFonts w:ascii="Times New Roman" w:hAnsi="Times New Roman" w:cs="Times New Roman"/>
                <w:b/>
                <w:sz w:val="28"/>
                <w:szCs w:val="28"/>
              </w:rPr>
            </w:pPr>
            <w:r w:rsidRPr="0029504F">
              <w:rPr>
                <w:rFonts w:ascii="Times New Roman" w:hAnsi="Times New Roman" w:cs="Times New Roman"/>
                <w:b/>
                <w:sz w:val="28"/>
                <w:szCs w:val="28"/>
              </w:rPr>
              <w:t>Название песни, авторы</w:t>
            </w:r>
          </w:p>
          <w:p w14:paraId="600F0293" w14:textId="77777777" w:rsidR="0029504F" w:rsidRPr="0029504F" w:rsidRDefault="0029504F" w:rsidP="00882BD3">
            <w:pPr>
              <w:rPr>
                <w:rFonts w:ascii="Times New Roman" w:hAnsi="Times New Roman" w:cs="Times New Roman"/>
                <w:b/>
                <w:sz w:val="28"/>
                <w:szCs w:val="28"/>
              </w:rPr>
            </w:pPr>
          </w:p>
        </w:tc>
        <w:tc>
          <w:tcPr>
            <w:tcW w:w="6656" w:type="dxa"/>
          </w:tcPr>
          <w:p w14:paraId="3AE2A44F" w14:textId="77777777" w:rsidR="0029504F" w:rsidRPr="00882BD3" w:rsidRDefault="0029504F" w:rsidP="00882BD3">
            <w:pPr>
              <w:jc w:val="both"/>
              <w:rPr>
                <w:rFonts w:ascii="Times New Roman" w:hAnsi="Times New Roman" w:cs="Times New Roman"/>
                <w:bCs/>
                <w:sz w:val="28"/>
                <w:szCs w:val="28"/>
              </w:rPr>
            </w:pPr>
          </w:p>
        </w:tc>
      </w:tr>
      <w:tr w:rsidR="0029504F" w14:paraId="5890C9F6" w14:textId="77777777" w:rsidTr="00882BD3">
        <w:tc>
          <w:tcPr>
            <w:tcW w:w="2689" w:type="dxa"/>
          </w:tcPr>
          <w:p w14:paraId="06E74354" w14:textId="21679B77" w:rsidR="0029504F" w:rsidRPr="0029504F" w:rsidRDefault="00882BD3" w:rsidP="00882BD3">
            <w:pPr>
              <w:spacing w:line="360" w:lineRule="auto"/>
              <w:rPr>
                <w:rFonts w:ascii="Times New Roman" w:hAnsi="Times New Roman" w:cs="Times New Roman"/>
                <w:b/>
                <w:sz w:val="28"/>
                <w:szCs w:val="28"/>
              </w:rPr>
            </w:pPr>
            <w:r>
              <w:rPr>
                <w:rFonts w:ascii="Times New Roman" w:hAnsi="Times New Roman" w:cs="Times New Roman"/>
                <w:b/>
                <w:sz w:val="28"/>
                <w:szCs w:val="28"/>
              </w:rPr>
              <w:t>Т</w:t>
            </w:r>
            <w:r w:rsidR="0029504F" w:rsidRPr="0029504F">
              <w:rPr>
                <w:rFonts w:ascii="Times New Roman" w:hAnsi="Times New Roman" w:cs="Times New Roman"/>
                <w:b/>
                <w:sz w:val="28"/>
                <w:szCs w:val="28"/>
              </w:rPr>
              <w:t>елефон</w:t>
            </w:r>
          </w:p>
        </w:tc>
        <w:tc>
          <w:tcPr>
            <w:tcW w:w="6656" w:type="dxa"/>
          </w:tcPr>
          <w:p w14:paraId="710E9C58" w14:textId="77777777" w:rsidR="0029504F" w:rsidRPr="00882BD3" w:rsidRDefault="0029504F" w:rsidP="00882BD3">
            <w:pPr>
              <w:jc w:val="both"/>
              <w:rPr>
                <w:rFonts w:ascii="Times New Roman" w:hAnsi="Times New Roman" w:cs="Times New Roman"/>
                <w:bCs/>
                <w:sz w:val="28"/>
                <w:szCs w:val="28"/>
              </w:rPr>
            </w:pPr>
          </w:p>
        </w:tc>
      </w:tr>
    </w:tbl>
    <w:p w14:paraId="45A0D515" w14:textId="77777777" w:rsidR="0029504F" w:rsidRDefault="0029504F" w:rsidP="0017417B">
      <w:pPr>
        <w:pStyle w:val="aa"/>
        <w:tabs>
          <w:tab w:val="num" w:pos="993"/>
        </w:tabs>
        <w:spacing w:after="0" w:line="360" w:lineRule="auto"/>
        <w:ind w:left="0" w:firstLine="709"/>
        <w:jc w:val="both"/>
        <w:rPr>
          <w:szCs w:val="24"/>
          <w:lang w:val="ru-RU"/>
        </w:rPr>
      </w:pPr>
    </w:p>
    <w:p w14:paraId="55FE9779" w14:textId="62AB6979" w:rsidR="0029504F" w:rsidRDefault="0029504F" w:rsidP="0017417B">
      <w:pPr>
        <w:ind w:firstLine="709"/>
        <w:jc w:val="both"/>
        <w:rPr>
          <w:kern w:val="24"/>
          <w:szCs w:val="28"/>
        </w:rPr>
      </w:pPr>
    </w:p>
    <w:p w14:paraId="28C9B7A3" w14:textId="77777777" w:rsidR="00882BD3" w:rsidRDefault="00882BD3" w:rsidP="0017417B">
      <w:pPr>
        <w:ind w:firstLine="709"/>
        <w:jc w:val="both"/>
        <w:rPr>
          <w:kern w:val="24"/>
          <w:szCs w:val="28"/>
        </w:rPr>
      </w:pPr>
    </w:p>
    <w:p w14:paraId="79607E9F" w14:textId="77777777" w:rsidR="00882BD3" w:rsidRDefault="00882BD3" w:rsidP="0017417B">
      <w:pPr>
        <w:ind w:firstLine="709"/>
        <w:jc w:val="both"/>
        <w:rPr>
          <w:kern w:val="24"/>
          <w:szCs w:val="28"/>
        </w:rPr>
      </w:pPr>
    </w:p>
    <w:p w14:paraId="77A54D64" w14:textId="77777777" w:rsidR="00882BD3" w:rsidRDefault="00882BD3" w:rsidP="0017417B">
      <w:pPr>
        <w:ind w:firstLine="709"/>
        <w:jc w:val="both"/>
        <w:rPr>
          <w:kern w:val="24"/>
          <w:szCs w:val="28"/>
        </w:rPr>
      </w:pPr>
    </w:p>
    <w:p w14:paraId="77D1215C" w14:textId="77777777" w:rsidR="00291469" w:rsidRDefault="00291469" w:rsidP="0017417B">
      <w:pPr>
        <w:ind w:firstLine="709"/>
        <w:jc w:val="both"/>
        <w:rPr>
          <w:kern w:val="24"/>
          <w:szCs w:val="28"/>
        </w:rPr>
      </w:pPr>
    </w:p>
    <w:p w14:paraId="016046AD" w14:textId="77777777" w:rsidR="00291469" w:rsidRDefault="00291469" w:rsidP="0017417B">
      <w:pPr>
        <w:ind w:firstLine="709"/>
        <w:jc w:val="both"/>
        <w:rPr>
          <w:kern w:val="24"/>
          <w:szCs w:val="28"/>
        </w:rPr>
      </w:pPr>
    </w:p>
    <w:p w14:paraId="17AA665F" w14:textId="77777777" w:rsidR="00291469" w:rsidRDefault="00291469" w:rsidP="0017417B">
      <w:pPr>
        <w:ind w:firstLine="709"/>
        <w:jc w:val="both"/>
        <w:rPr>
          <w:kern w:val="24"/>
          <w:szCs w:val="28"/>
        </w:rPr>
      </w:pPr>
    </w:p>
    <w:p w14:paraId="6E5172CE" w14:textId="77777777" w:rsidR="00291469" w:rsidRDefault="00291469" w:rsidP="0017417B">
      <w:pPr>
        <w:ind w:firstLine="709"/>
        <w:jc w:val="both"/>
        <w:rPr>
          <w:kern w:val="24"/>
          <w:szCs w:val="28"/>
        </w:rPr>
      </w:pPr>
    </w:p>
    <w:p w14:paraId="49156350" w14:textId="77777777" w:rsidR="00291469" w:rsidRDefault="00291469" w:rsidP="0017417B">
      <w:pPr>
        <w:ind w:firstLine="709"/>
        <w:jc w:val="both"/>
        <w:rPr>
          <w:kern w:val="24"/>
          <w:szCs w:val="28"/>
        </w:rPr>
      </w:pPr>
    </w:p>
    <w:p w14:paraId="2B598E69" w14:textId="77777777" w:rsidR="00291469" w:rsidRDefault="00291469" w:rsidP="0017417B">
      <w:pPr>
        <w:ind w:firstLine="709"/>
        <w:jc w:val="both"/>
        <w:rPr>
          <w:kern w:val="24"/>
          <w:szCs w:val="28"/>
        </w:rPr>
      </w:pPr>
    </w:p>
    <w:p w14:paraId="4AD39FFD" w14:textId="77777777" w:rsidR="00291469" w:rsidRDefault="00291469" w:rsidP="0017417B">
      <w:pPr>
        <w:ind w:firstLine="709"/>
        <w:jc w:val="both"/>
        <w:rPr>
          <w:kern w:val="24"/>
          <w:szCs w:val="28"/>
        </w:rPr>
      </w:pPr>
    </w:p>
    <w:p w14:paraId="64FA224B" w14:textId="6B028131" w:rsidR="00BA7D32" w:rsidRDefault="00BA7D32" w:rsidP="0017417B">
      <w:pPr>
        <w:ind w:firstLine="709"/>
        <w:jc w:val="both"/>
        <w:rPr>
          <w:kern w:val="24"/>
          <w:szCs w:val="28"/>
        </w:rPr>
      </w:pPr>
    </w:p>
    <w:p w14:paraId="2305E303" w14:textId="77777777" w:rsidR="0029504F" w:rsidRPr="0029504F" w:rsidRDefault="0029504F" w:rsidP="0017417B">
      <w:pPr>
        <w:pStyle w:val="ConsPlusNormal"/>
        <w:jc w:val="both"/>
        <w:rPr>
          <w:rFonts w:ascii="Times New Roman" w:hAnsi="Times New Roman" w:cs="Times New Roman"/>
          <w:sz w:val="24"/>
          <w:szCs w:val="24"/>
        </w:rPr>
      </w:pPr>
      <w:r w:rsidRPr="0029504F">
        <w:rPr>
          <w:rFonts w:ascii="Times New Roman" w:hAnsi="Times New Roman" w:cs="Times New Roman"/>
          <w:sz w:val="24"/>
          <w:szCs w:val="24"/>
        </w:rPr>
        <w:lastRenderedPageBreak/>
        <w:t>Приложение № 2</w:t>
      </w:r>
    </w:p>
    <w:p w14:paraId="33E2ACB4" w14:textId="77777777" w:rsidR="0029504F" w:rsidRPr="0029504F" w:rsidRDefault="0029504F" w:rsidP="0017417B">
      <w:pPr>
        <w:pStyle w:val="ConsPlusNonformat"/>
        <w:jc w:val="both"/>
        <w:rPr>
          <w:rFonts w:ascii="Times New Roman" w:hAnsi="Times New Roman" w:cs="Times New Roman"/>
          <w:b/>
          <w:sz w:val="24"/>
          <w:szCs w:val="24"/>
        </w:rPr>
      </w:pPr>
    </w:p>
    <w:p w14:paraId="1A083B3A" w14:textId="1BE2CEC9" w:rsidR="0029504F" w:rsidRPr="0029504F" w:rsidRDefault="0029504F" w:rsidP="0017417B">
      <w:pPr>
        <w:widowControl w:val="0"/>
        <w:suppressAutoHyphens/>
        <w:spacing w:line="240" w:lineRule="auto"/>
        <w:ind w:firstLine="709"/>
        <w:jc w:val="both"/>
        <w:outlineLvl w:val="0"/>
        <w:rPr>
          <w:rFonts w:ascii="Times New Roman" w:eastAsia="Albany AMT" w:hAnsi="Times New Roman" w:cs="Times New Roman"/>
          <w:bCs/>
          <w:kern w:val="1"/>
          <w:sz w:val="24"/>
          <w:szCs w:val="24"/>
        </w:rPr>
      </w:pPr>
      <w:r w:rsidRPr="0029504F">
        <w:rPr>
          <w:rFonts w:ascii="Times New Roman" w:eastAsia="Albany AMT" w:hAnsi="Times New Roman" w:cs="Times New Roman"/>
          <w:bCs/>
          <w:kern w:val="1"/>
          <w:sz w:val="24"/>
          <w:szCs w:val="24"/>
        </w:rPr>
        <w:t xml:space="preserve">Согласие участника </w:t>
      </w:r>
      <w:r w:rsidR="007A788F">
        <w:rPr>
          <w:rFonts w:ascii="Times New Roman" w:eastAsia="Albany AMT" w:hAnsi="Times New Roman" w:cs="Times New Roman"/>
          <w:bCs/>
          <w:kern w:val="1"/>
          <w:sz w:val="24"/>
          <w:szCs w:val="24"/>
        </w:rPr>
        <w:t>окружного творческого Конкурса-</w:t>
      </w:r>
      <w:r w:rsidRPr="0029504F">
        <w:rPr>
          <w:rFonts w:ascii="Times New Roman" w:eastAsia="Albany AMT" w:hAnsi="Times New Roman" w:cs="Times New Roman"/>
          <w:bCs/>
          <w:kern w:val="1"/>
          <w:sz w:val="24"/>
          <w:szCs w:val="24"/>
        </w:rPr>
        <w:t>фестиваля «</w:t>
      </w:r>
      <w:r w:rsidR="007A788F">
        <w:rPr>
          <w:rFonts w:ascii="Times New Roman" w:eastAsia="Albany AMT" w:hAnsi="Times New Roman" w:cs="Times New Roman"/>
          <w:bCs/>
          <w:kern w:val="1"/>
          <w:sz w:val="24"/>
          <w:szCs w:val="24"/>
        </w:rPr>
        <w:t>По</w:t>
      </w:r>
      <w:r w:rsidR="00BA7D32">
        <w:rPr>
          <w:rFonts w:ascii="Times New Roman" w:eastAsia="Albany AMT" w:hAnsi="Times New Roman" w:cs="Times New Roman"/>
          <w:bCs/>
          <w:kern w:val="1"/>
          <w:sz w:val="24"/>
          <w:szCs w:val="24"/>
        </w:rPr>
        <w:t>ющие сердца</w:t>
      </w:r>
      <w:r w:rsidR="00601864">
        <w:rPr>
          <w:rFonts w:ascii="Times New Roman" w:eastAsia="Albany AMT" w:hAnsi="Times New Roman" w:cs="Times New Roman"/>
          <w:bCs/>
          <w:kern w:val="1"/>
          <w:sz w:val="24"/>
          <w:szCs w:val="24"/>
        </w:rPr>
        <w:t xml:space="preserve">. </w:t>
      </w:r>
      <w:r w:rsidR="00291469" w:rsidRPr="00291469">
        <w:rPr>
          <w:rFonts w:asciiTheme="majorBidi" w:hAnsiTheme="majorBidi" w:cstheme="majorBidi"/>
          <w:sz w:val="24"/>
          <w:szCs w:val="24"/>
        </w:rPr>
        <w:t>В каждом сердце – Россия!</w:t>
      </w:r>
      <w:r w:rsidR="00291469" w:rsidRPr="00291469">
        <w:rPr>
          <w:rFonts w:asciiTheme="majorBidi" w:hAnsiTheme="majorBidi" w:cstheme="majorBidi"/>
          <w:bCs/>
          <w:sz w:val="24"/>
          <w:szCs w:val="24"/>
        </w:rPr>
        <w:t>»</w:t>
      </w:r>
      <w:r w:rsidRPr="0029504F">
        <w:rPr>
          <w:rFonts w:ascii="Times New Roman" w:eastAsia="Albany AMT" w:hAnsi="Times New Roman" w:cs="Times New Roman"/>
          <w:bCs/>
          <w:kern w:val="1"/>
          <w:sz w:val="24"/>
          <w:szCs w:val="24"/>
        </w:rPr>
        <w:t xml:space="preserve"> на обработку персональных данных и публикацию фотографий и дипломов.</w:t>
      </w:r>
    </w:p>
    <w:p w14:paraId="48D4DEA3" w14:textId="77777777" w:rsidR="0029504F" w:rsidRPr="0029504F" w:rsidRDefault="0029504F" w:rsidP="0017417B">
      <w:pPr>
        <w:pStyle w:val="ConsPlusNonformat"/>
        <w:jc w:val="both"/>
        <w:rPr>
          <w:rFonts w:ascii="Times New Roman" w:hAnsi="Times New Roman" w:cs="Times New Roman"/>
          <w:b/>
          <w:sz w:val="24"/>
          <w:szCs w:val="24"/>
        </w:rPr>
      </w:pPr>
    </w:p>
    <w:p w14:paraId="296DE065" w14:textId="77777777" w:rsidR="0029504F" w:rsidRPr="0029504F" w:rsidRDefault="0029504F" w:rsidP="0017417B">
      <w:pPr>
        <w:widowControl w:val="0"/>
        <w:suppressAutoHyphens/>
        <w:spacing w:after="120" w:line="240" w:lineRule="auto"/>
        <w:jc w:val="both"/>
        <w:outlineLvl w:val="0"/>
        <w:rPr>
          <w:rFonts w:ascii="Times New Roman" w:eastAsia="Albany AMT" w:hAnsi="Times New Roman" w:cs="Times New Roman"/>
          <w:kern w:val="1"/>
          <w:sz w:val="24"/>
          <w:szCs w:val="24"/>
        </w:rPr>
      </w:pPr>
      <w:r w:rsidRPr="0029504F">
        <w:rPr>
          <w:rFonts w:ascii="Times New Roman" w:eastAsia="Albany AMT" w:hAnsi="Times New Roman" w:cs="Times New Roman"/>
          <w:kern w:val="1"/>
          <w:sz w:val="24"/>
          <w:szCs w:val="24"/>
        </w:rPr>
        <w:t>Я, ____________________________________________________________________________</w:t>
      </w:r>
      <w:r>
        <w:rPr>
          <w:rFonts w:ascii="Times New Roman" w:eastAsia="Albany AMT" w:hAnsi="Times New Roman" w:cs="Times New Roman"/>
          <w:kern w:val="1"/>
          <w:sz w:val="24"/>
          <w:szCs w:val="24"/>
        </w:rPr>
        <w:t>_</w:t>
      </w:r>
      <w:r w:rsidRPr="0029504F">
        <w:rPr>
          <w:rFonts w:ascii="Times New Roman" w:eastAsia="Albany AMT" w:hAnsi="Times New Roman" w:cs="Times New Roman"/>
          <w:kern w:val="1"/>
          <w:sz w:val="24"/>
          <w:szCs w:val="24"/>
        </w:rPr>
        <w:t>,</w:t>
      </w:r>
    </w:p>
    <w:p w14:paraId="7746399C" w14:textId="77777777" w:rsidR="0029504F" w:rsidRPr="0029504F" w:rsidRDefault="0029504F" w:rsidP="0017417B">
      <w:pPr>
        <w:widowControl w:val="0"/>
        <w:suppressAutoHyphens/>
        <w:spacing w:after="120" w:line="240" w:lineRule="auto"/>
        <w:jc w:val="both"/>
        <w:rPr>
          <w:rFonts w:ascii="Times New Roman" w:eastAsia="Albany AMT" w:hAnsi="Times New Roman" w:cs="Times New Roman"/>
          <w:kern w:val="1"/>
          <w:sz w:val="24"/>
          <w:szCs w:val="24"/>
        </w:rPr>
      </w:pPr>
      <w:r w:rsidRPr="0029504F">
        <w:rPr>
          <w:rFonts w:ascii="Times New Roman" w:eastAsia="Albany AMT" w:hAnsi="Times New Roman" w:cs="Times New Roman"/>
          <w:kern w:val="1"/>
          <w:sz w:val="24"/>
          <w:szCs w:val="24"/>
        </w:rPr>
        <w:t>(Ф.И.О.)</w:t>
      </w:r>
    </w:p>
    <w:p w14:paraId="5C1D1B58" w14:textId="77777777" w:rsidR="0029504F" w:rsidRDefault="0029504F" w:rsidP="0017417B">
      <w:pPr>
        <w:widowControl w:val="0"/>
        <w:suppressAutoHyphens/>
        <w:spacing w:line="240" w:lineRule="auto"/>
        <w:jc w:val="both"/>
        <w:rPr>
          <w:rFonts w:ascii="Times New Roman" w:eastAsia="Albany AMT" w:hAnsi="Times New Roman" w:cs="Times New Roman"/>
          <w:kern w:val="1"/>
          <w:sz w:val="24"/>
          <w:szCs w:val="24"/>
        </w:rPr>
      </w:pPr>
    </w:p>
    <w:p w14:paraId="63AEDA9B" w14:textId="2F349DB8" w:rsidR="0029504F" w:rsidRPr="0029504F" w:rsidRDefault="0029504F" w:rsidP="0017417B">
      <w:pPr>
        <w:widowControl w:val="0"/>
        <w:suppressAutoHyphens/>
        <w:spacing w:line="240" w:lineRule="auto"/>
        <w:jc w:val="both"/>
        <w:rPr>
          <w:rFonts w:ascii="Times New Roman" w:hAnsi="Times New Roman" w:cs="Times New Roman"/>
          <w:color w:val="000000" w:themeColor="text1"/>
          <w:sz w:val="24"/>
          <w:szCs w:val="24"/>
        </w:rPr>
      </w:pPr>
      <w:r w:rsidRPr="0029504F">
        <w:rPr>
          <w:rFonts w:ascii="Times New Roman" w:hAnsi="Times New Roman" w:cs="Times New Roman"/>
          <w:sz w:val="24"/>
          <w:szCs w:val="24"/>
        </w:rPr>
        <w:t xml:space="preserve">руководствуясь </w:t>
      </w:r>
      <w:hyperlink r:id="rId10" w:history="1">
        <w:r w:rsidRPr="0029504F">
          <w:rPr>
            <w:rFonts w:ascii="Times New Roman" w:hAnsi="Times New Roman" w:cs="Times New Roman"/>
            <w:sz w:val="24"/>
            <w:szCs w:val="24"/>
          </w:rPr>
          <w:t>ст. 9</w:t>
        </w:r>
      </w:hyperlink>
      <w:r w:rsidRPr="0029504F">
        <w:rPr>
          <w:rFonts w:ascii="Times New Roman" w:hAnsi="Times New Roman" w:cs="Times New Roman"/>
          <w:sz w:val="24"/>
          <w:szCs w:val="24"/>
        </w:rPr>
        <w:t xml:space="preserve">, п. 2 ч. 2 ст. 22, п. 6 ч. 3ст. 23 Федерального закона от 27.07.2006 N 152-ФЗ «О персональных данных», заявляю о согласии на обработку  моих персональных  данных, включающих: </w:t>
      </w:r>
    </w:p>
    <w:p w14:paraId="46054BC4"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 xml:space="preserve">фамилия, имя, отчество; </w:t>
      </w:r>
    </w:p>
    <w:p w14:paraId="543887C7"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 xml:space="preserve">дата рождения; </w:t>
      </w:r>
    </w:p>
    <w:p w14:paraId="17BDB483"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адрес электронной почты;</w:t>
      </w:r>
    </w:p>
    <w:p w14:paraId="63C2C98C"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телефон;</w:t>
      </w:r>
    </w:p>
    <w:p w14:paraId="42BAF665"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14:paraId="198B682C"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иные сведения необходимые для участия в конкурсах/семинарах/иных мероприятиях.</w:t>
      </w:r>
    </w:p>
    <w:p w14:paraId="14280D8B" w14:textId="77777777" w:rsidR="0029504F" w:rsidRPr="0029504F" w:rsidRDefault="0029504F" w:rsidP="0017417B">
      <w:pPr>
        <w:widowControl w:val="0"/>
        <w:suppressAutoHyphens/>
        <w:spacing w:line="240" w:lineRule="auto"/>
        <w:ind w:firstLine="709"/>
        <w:jc w:val="both"/>
        <w:rPr>
          <w:rFonts w:ascii="Times New Roman" w:hAnsi="Times New Roman" w:cs="Times New Roman"/>
          <w:sz w:val="24"/>
          <w:szCs w:val="24"/>
        </w:rPr>
      </w:pPr>
      <w:r w:rsidRPr="0029504F">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5F9C51C1" w14:textId="77777777" w:rsidR="0029504F" w:rsidRPr="0029504F" w:rsidRDefault="0029504F" w:rsidP="0017417B">
      <w:pPr>
        <w:pStyle w:val="ConsPlusNonformat"/>
        <w:ind w:firstLine="708"/>
        <w:jc w:val="both"/>
        <w:rPr>
          <w:rFonts w:ascii="Times New Roman" w:hAnsi="Times New Roman" w:cs="Times New Roman"/>
          <w:b/>
          <w:sz w:val="24"/>
          <w:szCs w:val="24"/>
        </w:rPr>
      </w:pPr>
    </w:p>
    <w:p w14:paraId="0AF9452A" w14:textId="77777777" w:rsidR="0029504F" w:rsidRPr="0029504F" w:rsidRDefault="0029504F" w:rsidP="0017417B">
      <w:pPr>
        <w:pStyle w:val="ConsPlusNonformat"/>
        <w:ind w:firstLine="708"/>
        <w:jc w:val="both"/>
        <w:rPr>
          <w:rFonts w:ascii="Times New Roman" w:hAnsi="Times New Roman" w:cs="Times New Roman"/>
          <w:b/>
          <w:sz w:val="24"/>
          <w:szCs w:val="24"/>
        </w:rPr>
      </w:pPr>
    </w:p>
    <w:p w14:paraId="17DF0CE4" w14:textId="77777777" w:rsidR="0029504F" w:rsidRPr="0029504F" w:rsidRDefault="0029504F" w:rsidP="0017417B">
      <w:pPr>
        <w:pStyle w:val="ConsPlusNonformat"/>
        <w:ind w:firstLine="708"/>
        <w:jc w:val="both"/>
        <w:rPr>
          <w:rFonts w:ascii="Times New Roman" w:hAnsi="Times New Roman" w:cs="Times New Roman"/>
          <w:b/>
          <w:sz w:val="24"/>
          <w:szCs w:val="24"/>
        </w:rPr>
      </w:pPr>
    </w:p>
    <w:p w14:paraId="62FE35E2" w14:textId="77777777" w:rsidR="0029504F" w:rsidRPr="0029504F" w:rsidRDefault="0029504F" w:rsidP="0017417B">
      <w:pPr>
        <w:pStyle w:val="ConsPlusNonformat"/>
        <w:ind w:firstLine="708"/>
        <w:jc w:val="both"/>
        <w:rPr>
          <w:rFonts w:ascii="Times New Roman" w:hAnsi="Times New Roman" w:cs="Times New Roman"/>
          <w:b/>
          <w:sz w:val="24"/>
          <w:szCs w:val="24"/>
        </w:rPr>
      </w:pPr>
      <w:bookmarkStart w:id="0" w:name="_Hlk535330357"/>
    </w:p>
    <w:p w14:paraId="4D65FBA3" w14:textId="77777777" w:rsidR="0029504F" w:rsidRPr="0029504F" w:rsidRDefault="0029504F" w:rsidP="0017417B">
      <w:pPr>
        <w:pStyle w:val="ConsPlusNonformat"/>
        <w:ind w:firstLine="708"/>
        <w:jc w:val="both"/>
        <w:rPr>
          <w:rFonts w:ascii="Times New Roman" w:hAnsi="Times New Roman" w:cs="Times New Roman"/>
          <w:sz w:val="24"/>
          <w:szCs w:val="24"/>
        </w:rPr>
      </w:pPr>
      <w:r w:rsidRPr="0029504F">
        <w:rPr>
          <w:rFonts w:ascii="Times New Roman" w:hAnsi="Times New Roman" w:cs="Times New Roman"/>
          <w:sz w:val="24"/>
          <w:szCs w:val="24"/>
        </w:rPr>
        <w:t>Настоящее согласие дано мной добровольно</w:t>
      </w:r>
      <w:bookmarkEnd w:id="0"/>
      <w:r w:rsidRPr="0029504F">
        <w:rPr>
          <w:rFonts w:ascii="Times New Roman" w:hAnsi="Times New Roman" w:cs="Times New Roman"/>
          <w:sz w:val="24"/>
          <w:szCs w:val="24"/>
        </w:rPr>
        <w:t>.</w:t>
      </w:r>
    </w:p>
    <w:p w14:paraId="5C738291"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p>
    <w:tbl>
      <w:tblPr>
        <w:tblW w:w="0" w:type="auto"/>
        <w:tblLook w:val="04A0" w:firstRow="1" w:lastRow="0" w:firstColumn="1" w:lastColumn="0" w:noHBand="0" w:noVBand="1"/>
      </w:tblPr>
      <w:tblGrid>
        <w:gridCol w:w="3410"/>
        <w:gridCol w:w="2035"/>
        <w:gridCol w:w="992"/>
        <w:gridCol w:w="2918"/>
      </w:tblGrid>
      <w:tr w:rsidR="0029504F" w:rsidRPr="0029504F" w14:paraId="452F0D49" w14:textId="77777777" w:rsidTr="00B43B0B">
        <w:tc>
          <w:tcPr>
            <w:tcW w:w="3936" w:type="dxa"/>
            <w:shd w:val="clear" w:color="auto" w:fill="auto"/>
          </w:tcPr>
          <w:p w14:paraId="5664D329" w14:textId="77777777" w:rsidR="0029504F" w:rsidRPr="0029504F" w:rsidRDefault="0029504F" w:rsidP="0017417B">
            <w:pPr>
              <w:widowControl w:val="0"/>
              <w:suppressAutoHyphens/>
              <w:spacing w:line="240" w:lineRule="auto"/>
              <w:jc w:val="both"/>
              <w:rPr>
                <w:rFonts w:ascii="Times New Roman" w:eastAsia="Albany AMT" w:hAnsi="Times New Roman" w:cs="Times New Roman"/>
                <w:kern w:val="1"/>
                <w:sz w:val="24"/>
                <w:szCs w:val="24"/>
              </w:rPr>
            </w:pPr>
            <w:r w:rsidRPr="0029504F">
              <w:rPr>
                <w:rFonts w:ascii="Times New Roman" w:eastAsia="Albany AMT" w:hAnsi="Times New Roman" w:cs="Times New Roman"/>
                <w:kern w:val="1"/>
                <w:sz w:val="24"/>
                <w:szCs w:val="24"/>
              </w:rPr>
              <w:t>«___» ________ 20_</w:t>
            </w:r>
            <w:r w:rsidRPr="0029504F">
              <w:rPr>
                <w:rFonts w:ascii="Times New Roman" w:eastAsia="Albany AMT" w:hAnsi="Times New Roman" w:cs="Times New Roman"/>
                <w:kern w:val="1"/>
                <w:sz w:val="24"/>
                <w:szCs w:val="24"/>
                <w:lang w:val="en-US"/>
              </w:rPr>
              <w:t>_</w:t>
            </w:r>
            <w:r w:rsidRPr="0029504F">
              <w:rPr>
                <w:rFonts w:ascii="Times New Roman" w:eastAsia="Albany AMT" w:hAnsi="Times New Roman" w:cs="Times New Roman"/>
                <w:kern w:val="1"/>
                <w:sz w:val="24"/>
                <w:szCs w:val="24"/>
              </w:rPr>
              <w:t xml:space="preserve"> года </w:t>
            </w:r>
          </w:p>
        </w:tc>
        <w:tc>
          <w:tcPr>
            <w:tcW w:w="2089" w:type="dxa"/>
            <w:tcBorders>
              <w:bottom w:val="single" w:sz="4" w:space="0" w:color="7F7F7F"/>
            </w:tcBorders>
            <w:shd w:val="clear" w:color="auto" w:fill="auto"/>
          </w:tcPr>
          <w:p w14:paraId="7505A79B"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p>
        </w:tc>
        <w:tc>
          <w:tcPr>
            <w:tcW w:w="283" w:type="dxa"/>
            <w:shd w:val="clear" w:color="auto" w:fill="auto"/>
          </w:tcPr>
          <w:p w14:paraId="74FBCBBC"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r w:rsidRPr="0029504F">
              <w:rPr>
                <w:rFonts w:ascii="Times New Roman" w:eastAsia="Albany AMT" w:hAnsi="Times New Roman" w:cs="Times New Roman"/>
                <w:kern w:val="1"/>
                <w:sz w:val="24"/>
                <w:szCs w:val="24"/>
              </w:rPr>
              <w:t>/</w:t>
            </w:r>
          </w:p>
        </w:tc>
        <w:tc>
          <w:tcPr>
            <w:tcW w:w="3061" w:type="dxa"/>
            <w:tcBorders>
              <w:bottom w:val="single" w:sz="4" w:space="0" w:color="7F7F7F"/>
            </w:tcBorders>
            <w:shd w:val="clear" w:color="auto" w:fill="auto"/>
          </w:tcPr>
          <w:p w14:paraId="7AC3D0D2"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p>
        </w:tc>
      </w:tr>
      <w:tr w:rsidR="0029504F" w:rsidRPr="0029504F" w14:paraId="57F8EB08" w14:textId="77777777" w:rsidTr="00B43B0B">
        <w:tc>
          <w:tcPr>
            <w:tcW w:w="3936" w:type="dxa"/>
            <w:shd w:val="clear" w:color="auto" w:fill="auto"/>
          </w:tcPr>
          <w:p w14:paraId="391D933E"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p>
        </w:tc>
        <w:tc>
          <w:tcPr>
            <w:tcW w:w="2089" w:type="dxa"/>
            <w:tcBorders>
              <w:top w:val="single" w:sz="4" w:space="0" w:color="7F7F7F"/>
            </w:tcBorders>
            <w:shd w:val="clear" w:color="auto" w:fill="auto"/>
          </w:tcPr>
          <w:p w14:paraId="3EA696AD"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r w:rsidRPr="0029504F">
              <w:rPr>
                <w:rFonts w:ascii="Times New Roman" w:eastAsia="Albany AMT" w:hAnsi="Times New Roman" w:cs="Times New Roman"/>
                <w:kern w:val="1"/>
                <w:sz w:val="24"/>
                <w:szCs w:val="24"/>
              </w:rPr>
              <w:t>Подпись</w:t>
            </w:r>
          </w:p>
        </w:tc>
        <w:tc>
          <w:tcPr>
            <w:tcW w:w="283" w:type="dxa"/>
            <w:shd w:val="clear" w:color="auto" w:fill="auto"/>
          </w:tcPr>
          <w:p w14:paraId="17EF4CEE"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p>
        </w:tc>
        <w:tc>
          <w:tcPr>
            <w:tcW w:w="3061" w:type="dxa"/>
            <w:tcBorders>
              <w:top w:val="single" w:sz="4" w:space="0" w:color="7F7F7F"/>
            </w:tcBorders>
            <w:shd w:val="clear" w:color="auto" w:fill="auto"/>
          </w:tcPr>
          <w:p w14:paraId="52671762" w14:textId="77777777" w:rsidR="0029504F" w:rsidRPr="0029504F" w:rsidRDefault="0029504F" w:rsidP="0017417B">
            <w:pPr>
              <w:widowControl w:val="0"/>
              <w:suppressAutoHyphens/>
              <w:spacing w:line="240" w:lineRule="auto"/>
              <w:ind w:firstLine="709"/>
              <w:jc w:val="both"/>
              <w:rPr>
                <w:rFonts w:ascii="Times New Roman" w:eastAsia="Albany AMT" w:hAnsi="Times New Roman" w:cs="Times New Roman"/>
                <w:kern w:val="1"/>
                <w:sz w:val="24"/>
                <w:szCs w:val="24"/>
              </w:rPr>
            </w:pPr>
            <w:r w:rsidRPr="0029504F">
              <w:rPr>
                <w:rFonts w:ascii="Times New Roman" w:eastAsia="Albany AMT" w:hAnsi="Times New Roman" w:cs="Times New Roman"/>
                <w:kern w:val="1"/>
                <w:sz w:val="24"/>
                <w:szCs w:val="24"/>
              </w:rPr>
              <w:t>Расшифровка</w:t>
            </w:r>
          </w:p>
        </w:tc>
      </w:tr>
    </w:tbl>
    <w:p w14:paraId="035D8959" w14:textId="77777777" w:rsidR="0029504F" w:rsidRPr="0029504F" w:rsidRDefault="0029504F" w:rsidP="0017417B">
      <w:pPr>
        <w:spacing w:line="240" w:lineRule="auto"/>
        <w:ind w:firstLine="709"/>
        <w:jc w:val="both"/>
        <w:rPr>
          <w:rFonts w:ascii="Times New Roman" w:hAnsi="Times New Roman" w:cs="Times New Roman"/>
          <w:sz w:val="24"/>
          <w:szCs w:val="24"/>
        </w:rPr>
      </w:pPr>
    </w:p>
    <w:p w14:paraId="2B57DDED" w14:textId="77777777" w:rsidR="0029504F" w:rsidRDefault="0029504F" w:rsidP="0017417B">
      <w:pPr>
        <w:pStyle w:val="ConsPlusNormal"/>
        <w:jc w:val="both"/>
        <w:rPr>
          <w:rFonts w:ascii="Times New Roman" w:hAnsi="Times New Roman" w:cs="Times New Roman"/>
          <w:sz w:val="24"/>
          <w:szCs w:val="28"/>
        </w:rPr>
      </w:pPr>
    </w:p>
    <w:sectPr w:rsidR="0029504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1072" w14:textId="77777777" w:rsidR="00FC3A9E" w:rsidRDefault="00FC3A9E" w:rsidP="005E61ED">
      <w:pPr>
        <w:spacing w:after="0" w:line="240" w:lineRule="auto"/>
      </w:pPr>
      <w:r>
        <w:separator/>
      </w:r>
    </w:p>
  </w:endnote>
  <w:endnote w:type="continuationSeparator" w:id="0">
    <w:p w14:paraId="1B14A59D" w14:textId="77777777" w:rsidR="00FC3A9E" w:rsidRDefault="00FC3A9E" w:rsidP="005E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lbany AMT">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94890"/>
      <w:docPartObj>
        <w:docPartGallery w:val="Page Numbers (Bottom of Page)"/>
        <w:docPartUnique/>
      </w:docPartObj>
    </w:sdtPr>
    <w:sdtContent>
      <w:p w14:paraId="618B15AA" w14:textId="77777777" w:rsidR="001C7C7B" w:rsidRDefault="001C7C7B">
        <w:pPr>
          <w:pStyle w:val="a6"/>
          <w:jc w:val="center"/>
        </w:pPr>
        <w:r>
          <w:fldChar w:fldCharType="begin"/>
        </w:r>
        <w:r>
          <w:instrText>PAGE   \* MERGEFORMAT</w:instrText>
        </w:r>
        <w:r>
          <w:fldChar w:fldCharType="separate"/>
        </w:r>
        <w:r w:rsidR="00591BD7">
          <w:rPr>
            <w:noProof/>
          </w:rPr>
          <w:t>5</w:t>
        </w:r>
        <w:r>
          <w:fldChar w:fldCharType="end"/>
        </w:r>
      </w:p>
    </w:sdtContent>
  </w:sdt>
  <w:p w14:paraId="2FCAF86B" w14:textId="77777777" w:rsidR="005E61ED" w:rsidRDefault="005E61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37668" w14:textId="77777777" w:rsidR="00FC3A9E" w:rsidRDefault="00FC3A9E" w:rsidP="005E61ED">
      <w:pPr>
        <w:spacing w:after="0" w:line="240" w:lineRule="auto"/>
      </w:pPr>
      <w:r>
        <w:separator/>
      </w:r>
    </w:p>
  </w:footnote>
  <w:footnote w:type="continuationSeparator" w:id="0">
    <w:p w14:paraId="1EFD0866" w14:textId="77777777" w:rsidR="00FC3A9E" w:rsidRDefault="00FC3A9E" w:rsidP="005E6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0AA"/>
    <w:multiLevelType w:val="hybridMultilevel"/>
    <w:tmpl w:val="4080CF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9EC502B"/>
    <w:multiLevelType w:val="hybridMultilevel"/>
    <w:tmpl w:val="A28EB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5E0E40"/>
    <w:multiLevelType w:val="hybridMultilevel"/>
    <w:tmpl w:val="8B664300"/>
    <w:lvl w:ilvl="0" w:tplc="8290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0D5B93"/>
    <w:multiLevelType w:val="multilevel"/>
    <w:tmpl w:val="B3BA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F66BC"/>
    <w:multiLevelType w:val="hybridMultilevel"/>
    <w:tmpl w:val="2F9CFC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D373E5"/>
    <w:multiLevelType w:val="hybridMultilevel"/>
    <w:tmpl w:val="DD90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5C7DB0"/>
    <w:multiLevelType w:val="hybridMultilevel"/>
    <w:tmpl w:val="165075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6268229">
    <w:abstractNumId w:val="3"/>
  </w:num>
  <w:num w:numId="2" w16cid:durableId="1375764350">
    <w:abstractNumId w:val="1"/>
  </w:num>
  <w:num w:numId="3" w16cid:durableId="475034093">
    <w:abstractNumId w:val="2"/>
  </w:num>
  <w:num w:numId="4" w16cid:durableId="1172721828">
    <w:abstractNumId w:val="6"/>
  </w:num>
  <w:num w:numId="5" w16cid:durableId="1439788832">
    <w:abstractNumId w:val="4"/>
  </w:num>
  <w:num w:numId="6" w16cid:durableId="307785448">
    <w:abstractNumId w:val="0"/>
  </w:num>
  <w:num w:numId="7" w16cid:durableId="150372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CD"/>
    <w:rsid w:val="00030633"/>
    <w:rsid w:val="000C43A2"/>
    <w:rsid w:val="000D60C7"/>
    <w:rsid w:val="0014390C"/>
    <w:rsid w:val="00160F99"/>
    <w:rsid w:val="0017417B"/>
    <w:rsid w:val="0017560F"/>
    <w:rsid w:val="00175786"/>
    <w:rsid w:val="001770C3"/>
    <w:rsid w:val="001827B8"/>
    <w:rsid w:val="001C7C7B"/>
    <w:rsid w:val="001E2232"/>
    <w:rsid w:val="002757D4"/>
    <w:rsid w:val="00291469"/>
    <w:rsid w:val="0029504F"/>
    <w:rsid w:val="002C6ECD"/>
    <w:rsid w:val="002F0D84"/>
    <w:rsid w:val="002F276D"/>
    <w:rsid w:val="002F48E6"/>
    <w:rsid w:val="00311F96"/>
    <w:rsid w:val="00324B9E"/>
    <w:rsid w:val="003361F4"/>
    <w:rsid w:val="00343E0A"/>
    <w:rsid w:val="00356520"/>
    <w:rsid w:val="003943B1"/>
    <w:rsid w:val="003A6A04"/>
    <w:rsid w:val="003A7C33"/>
    <w:rsid w:val="003B0794"/>
    <w:rsid w:val="003E5483"/>
    <w:rsid w:val="003F0549"/>
    <w:rsid w:val="004B72EC"/>
    <w:rsid w:val="004C095A"/>
    <w:rsid w:val="00541057"/>
    <w:rsid w:val="005674CA"/>
    <w:rsid w:val="0058719F"/>
    <w:rsid w:val="00591BD7"/>
    <w:rsid w:val="005E5E13"/>
    <w:rsid w:val="005E61ED"/>
    <w:rsid w:val="00601864"/>
    <w:rsid w:val="00616C68"/>
    <w:rsid w:val="00622422"/>
    <w:rsid w:val="00667DA7"/>
    <w:rsid w:val="0068261B"/>
    <w:rsid w:val="00690E72"/>
    <w:rsid w:val="0069330C"/>
    <w:rsid w:val="00696DDF"/>
    <w:rsid w:val="006A5DC2"/>
    <w:rsid w:val="006B039B"/>
    <w:rsid w:val="006D1119"/>
    <w:rsid w:val="006F629E"/>
    <w:rsid w:val="007150A3"/>
    <w:rsid w:val="00726655"/>
    <w:rsid w:val="007A788F"/>
    <w:rsid w:val="007E6033"/>
    <w:rsid w:val="007F3BF2"/>
    <w:rsid w:val="007F5423"/>
    <w:rsid w:val="00845F4E"/>
    <w:rsid w:val="00846BFF"/>
    <w:rsid w:val="0087051E"/>
    <w:rsid w:val="0087650D"/>
    <w:rsid w:val="00882BD3"/>
    <w:rsid w:val="008B1875"/>
    <w:rsid w:val="008B63E6"/>
    <w:rsid w:val="008C5925"/>
    <w:rsid w:val="008C6258"/>
    <w:rsid w:val="008E467E"/>
    <w:rsid w:val="0090107D"/>
    <w:rsid w:val="00943620"/>
    <w:rsid w:val="009578F7"/>
    <w:rsid w:val="009C1103"/>
    <w:rsid w:val="009F18B1"/>
    <w:rsid w:val="00A10563"/>
    <w:rsid w:val="00A20E2B"/>
    <w:rsid w:val="00A24AED"/>
    <w:rsid w:val="00A24F02"/>
    <w:rsid w:val="00A45289"/>
    <w:rsid w:val="00A8145E"/>
    <w:rsid w:val="00B03CBE"/>
    <w:rsid w:val="00B34C4C"/>
    <w:rsid w:val="00B4233D"/>
    <w:rsid w:val="00B52929"/>
    <w:rsid w:val="00B553F0"/>
    <w:rsid w:val="00BA6354"/>
    <w:rsid w:val="00BA7D32"/>
    <w:rsid w:val="00BB217A"/>
    <w:rsid w:val="00BC4A21"/>
    <w:rsid w:val="00BE57FC"/>
    <w:rsid w:val="00BE69AA"/>
    <w:rsid w:val="00C000CC"/>
    <w:rsid w:val="00C14575"/>
    <w:rsid w:val="00C20BBF"/>
    <w:rsid w:val="00C21D0B"/>
    <w:rsid w:val="00C37927"/>
    <w:rsid w:val="00C4297F"/>
    <w:rsid w:val="00C52FEF"/>
    <w:rsid w:val="00C65ADF"/>
    <w:rsid w:val="00C65C89"/>
    <w:rsid w:val="00C76039"/>
    <w:rsid w:val="00C81484"/>
    <w:rsid w:val="00C856F3"/>
    <w:rsid w:val="00C92B2A"/>
    <w:rsid w:val="00CD025F"/>
    <w:rsid w:val="00CD248F"/>
    <w:rsid w:val="00CE3BAA"/>
    <w:rsid w:val="00D50436"/>
    <w:rsid w:val="00D74D23"/>
    <w:rsid w:val="00DC0FD2"/>
    <w:rsid w:val="00DD204D"/>
    <w:rsid w:val="00DE2A99"/>
    <w:rsid w:val="00DF6492"/>
    <w:rsid w:val="00DF6D04"/>
    <w:rsid w:val="00E176E9"/>
    <w:rsid w:val="00E24590"/>
    <w:rsid w:val="00E26895"/>
    <w:rsid w:val="00EE25B7"/>
    <w:rsid w:val="00EF5707"/>
    <w:rsid w:val="00F011C1"/>
    <w:rsid w:val="00F04AA5"/>
    <w:rsid w:val="00F25985"/>
    <w:rsid w:val="00F31894"/>
    <w:rsid w:val="00F332B7"/>
    <w:rsid w:val="00FC3A9E"/>
    <w:rsid w:val="00FD4B59"/>
    <w:rsid w:val="00FF1B2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766D"/>
  <w15:docId w15:val="{98385F98-C45D-4931-8F21-2D542625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A99"/>
    <w:rPr>
      <w:color w:val="0000FF" w:themeColor="hyperlink"/>
      <w:u w:val="single"/>
    </w:rPr>
  </w:style>
  <w:style w:type="paragraph" w:styleId="a4">
    <w:name w:val="header"/>
    <w:basedOn w:val="a"/>
    <w:link w:val="a5"/>
    <w:uiPriority w:val="99"/>
    <w:unhideWhenUsed/>
    <w:rsid w:val="005E61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61ED"/>
  </w:style>
  <w:style w:type="paragraph" w:styleId="a6">
    <w:name w:val="footer"/>
    <w:basedOn w:val="a"/>
    <w:link w:val="a7"/>
    <w:uiPriority w:val="99"/>
    <w:unhideWhenUsed/>
    <w:rsid w:val="005E61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61ED"/>
  </w:style>
  <w:style w:type="paragraph" w:styleId="a8">
    <w:name w:val="Normal (Web)"/>
    <w:basedOn w:val="a"/>
    <w:uiPriority w:val="99"/>
    <w:unhideWhenUsed/>
    <w:rsid w:val="00B03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B1875"/>
    <w:pPr>
      <w:ind w:left="720"/>
      <w:contextualSpacing/>
    </w:pPr>
  </w:style>
  <w:style w:type="paragraph" w:styleId="aa">
    <w:name w:val="Body Text Indent"/>
    <w:basedOn w:val="a"/>
    <w:link w:val="ab"/>
    <w:uiPriority w:val="99"/>
    <w:rsid w:val="0029504F"/>
    <w:pPr>
      <w:spacing w:after="120" w:line="240" w:lineRule="auto"/>
      <w:ind w:left="283"/>
    </w:pPr>
    <w:rPr>
      <w:rFonts w:ascii="Times New Roman" w:eastAsia="Times New Roman" w:hAnsi="Times New Roman" w:cs="Times New Roman"/>
      <w:sz w:val="24"/>
      <w:szCs w:val="20"/>
      <w:lang w:val="x-none" w:eastAsia="ru-RU"/>
    </w:rPr>
  </w:style>
  <w:style w:type="character" w:customStyle="1" w:styleId="ab">
    <w:name w:val="Основной текст с отступом Знак"/>
    <w:basedOn w:val="a0"/>
    <w:link w:val="aa"/>
    <w:uiPriority w:val="99"/>
    <w:rsid w:val="0029504F"/>
    <w:rPr>
      <w:rFonts w:ascii="Times New Roman" w:eastAsia="Times New Roman" w:hAnsi="Times New Roman" w:cs="Times New Roman"/>
      <w:sz w:val="24"/>
      <w:szCs w:val="20"/>
      <w:lang w:val="x-none" w:eastAsia="ru-RU"/>
    </w:rPr>
  </w:style>
  <w:style w:type="paragraph" w:customStyle="1" w:styleId="ConsPlusNormal">
    <w:name w:val="ConsPlusNormal"/>
    <w:rsid w:val="0029504F"/>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59"/>
    <w:rsid w:val="0029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9504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Unresolved Mention"/>
    <w:basedOn w:val="a0"/>
    <w:uiPriority w:val="99"/>
    <w:semiHidden/>
    <w:unhideWhenUsed/>
    <w:rsid w:val="000D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28841">
      <w:bodyDiv w:val="1"/>
      <w:marLeft w:val="0"/>
      <w:marRight w:val="0"/>
      <w:marTop w:val="0"/>
      <w:marBottom w:val="0"/>
      <w:divBdr>
        <w:top w:val="none" w:sz="0" w:space="0" w:color="auto"/>
        <w:left w:val="none" w:sz="0" w:space="0" w:color="auto"/>
        <w:bottom w:val="none" w:sz="0" w:space="0" w:color="auto"/>
        <w:right w:val="none" w:sz="0" w:space="0" w:color="auto"/>
      </w:divBdr>
    </w:div>
    <w:div w:id="936062876">
      <w:bodyDiv w:val="1"/>
      <w:marLeft w:val="0"/>
      <w:marRight w:val="0"/>
      <w:marTop w:val="0"/>
      <w:marBottom w:val="0"/>
      <w:divBdr>
        <w:top w:val="none" w:sz="0" w:space="0" w:color="auto"/>
        <w:left w:val="none" w:sz="0" w:space="0" w:color="auto"/>
        <w:bottom w:val="none" w:sz="0" w:space="0" w:color="auto"/>
        <w:right w:val="none" w:sz="0" w:space="0" w:color="auto"/>
      </w:divBdr>
    </w:div>
    <w:div w:id="1376544440">
      <w:bodyDiv w:val="1"/>
      <w:marLeft w:val="0"/>
      <w:marRight w:val="0"/>
      <w:marTop w:val="0"/>
      <w:marBottom w:val="0"/>
      <w:divBdr>
        <w:top w:val="none" w:sz="0" w:space="0" w:color="auto"/>
        <w:left w:val="none" w:sz="0" w:space="0" w:color="auto"/>
        <w:bottom w:val="none" w:sz="0" w:space="0" w:color="auto"/>
        <w:right w:val="none" w:sz="0" w:space="0" w:color="auto"/>
      </w:divBdr>
    </w:div>
    <w:div w:id="17111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ao@mgopro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92744C4A9ACC40F6D2F499528D54C7AED2D4ED74EC5446D012C3C372092DFF6091E1ACC3C8799521ECAF6DE0177E6E59BD6E54014BA05F5HDb2H" TargetMode="External"/><Relationship Id="rId4" Type="http://schemas.openxmlformats.org/officeDocument/2006/relationships/settings" Target="settings.xml"/><Relationship Id="rId9" Type="http://schemas.openxmlformats.org/officeDocument/2006/relationships/hyperlink" Target="http://uao.mgo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DFFC-4C4E-449A-9F9F-AF4EB43A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Вадим Кочережко</cp:lastModifiedBy>
  <cp:revision>34</cp:revision>
  <cp:lastPrinted>2025-03-31T07:47:00Z</cp:lastPrinted>
  <dcterms:created xsi:type="dcterms:W3CDTF">2022-04-06T10:21:00Z</dcterms:created>
  <dcterms:modified xsi:type="dcterms:W3CDTF">2025-03-31T13:39:00Z</dcterms:modified>
</cp:coreProperties>
</file>